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026A" w:rsidRDefault="0096026A" w:rsidP="00DA3C95">
      <w:pPr>
        <w:jc w:val="both"/>
      </w:pPr>
    </w:p>
    <w:p w:rsidR="00890DDD" w:rsidRDefault="00890DDD" w:rsidP="00DA3C95">
      <w:pPr>
        <w:jc w:val="both"/>
      </w:pPr>
    </w:p>
    <w:p w:rsidR="00890DDD" w:rsidRPr="00160657" w:rsidRDefault="00890DDD" w:rsidP="00DA3C95">
      <w:pPr>
        <w:pBdr>
          <w:top w:val="single" w:sz="4" w:space="1" w:color="auto"/>
          <w:left w:val="single" w:sz="4" w:space="4" w:color="auto"/>
          <w:bottom w:val="single" w:sz="4" w:space="1" w:color="auto"/>
          <w:right w:val="single" w:sz="4" w:space="4" w:color="auto"/>
        </w:pBdr>
        <w:tabs>
          <w:tab w:val="left" w:pos="709"/>
        </w:tabs>
        <w:spacing w:line="276" w:lineRule="auto"/>
        <w:jc w:val="both"/>
        <w:rPr>
          <w:rFonts w:cstheme="minorHAnsi"/>
          <w:b/>
          <w:sz w:val="20"/>
          <w:szCs w:val="20"/>
        </w:rPr>
      </w:pPr>
      <w:r w:rsidRPr="00160657">
        <w:rPr>
          <w:rFonts w:cstheme="minorHAnsi"/>
          <w:b/>
          <w:sz w:val="20"/>
          <w:szCs w:val="20"/>
        </w:rPr>
        <w:t xml:space="preserve">Verslag Stuurgroep LOP Oudenaarde Basis </w:t>
      </w:r>
    </w:p>
    <w:p w:rsidR="00890DDD" w:rsidRPr="00160657" w:rsidRDefault="00890DDD" w:rsidP="00DA3C95">
      <w:pPr>
        <w:pBdr>
          <w:top w:val="single" w:sz="4" w:space="1" w:color="auto"/>
          <w:left w:val="single" w:sz="4" w:space="4" w:color="auto"/>
          <w:bottom w:val="single" w:sz="4" w:space="1" w:color="auto"/>
          <w:right w:val="single" w:sz="4" w:space="4" w:color="auto"/>
        </w:pBdr>
        <w:tabs>
          <w:tab w:val="left" w:pos="709"/>
        </w:tabs>
        <w:spacing w:line="276" w:lineRule="auto"/>
        <w:jc w:val="both"/>
        <w:rPr>
          <w:rFonts w:cstheme="minorHAnsi"/>
          <w:b/>
          <w:sz w:val="20"/>
          <w:szCs w:val="20"/>
        </w:rPr>
      </w:pPr>
      <w:r>
        <w:rPr>
          <w:rFonts w:cstheme="minorHAnsi"/>
          <w:b/>
          <w:sz w:val="20"/>
          <w:szCs w:val="20"/>
        </w:rPr>
        <w:t>19 november 2018</w:t>
      </w:r>
    </w:p>
    <w:p w:rsidR="00890DDD" w:rsidRPr="00160657" w:rsidRDefault="00890DDD" w:rsidP="00DA3C95">
      <w:pPr>
        <w:spacing w:line="276" w:lineRule="auto"/>
        <w:jc w:val="both"/>
        <w:rPr>
          <w:rFonts w:cstheme="minorHAnsi"/>
          <w:b/>
          <w:sz w:val="20"/>
          <w:szCs w:val="20"/>
        </w:rPr>
      </w:pPr>
    </w:p>
    <w:p w:rsidR="00890DDD" w:rsidRPr="00160657" w:rsidRDefault="00890DDD" w:rsidP="00DA3C95">
      <w:pPr>
        <w:shd w:val="clear" w:color="auto" w:fill="D9D9D9" w:themeFill="background1" w:themeFillShade="D9"/>
        <w:tabs>
          <w:tab w:val="left" w:pos="709"/>
        </w:tabs>
        <w:spacing w:line="276" w:lineRule="auto"/>
        <w:jc w:val="both"/>
        <w:rPr>
          <w:rFonts w:cstheme="minorHAnsi"/>
          <w:b/>
          <w:sz w:val="20"/>
          <w:szCs w:val="20"/>
        </w:rPr>
      </w:pPr>
      <w:r w:rsidRPr="00160657">
        <w:rPr>
          <w:rFonts w:cstheme="minorHAnsi"/>
          <w:b/>
          <w:sz w:val="20"/>
          <w:szCs w:val="20"/>
        </w:rPr>
        <w:t>Aanwezig / Verontschuldigd</w:t>
      </w:r>
    </w:p>
    <w:p w:rsidR="00890DDD" w:rsidRPr="00160657" w:rsidRDefault="00890DDD" w:rsidP="00DA3C95">
      <w:pPr>
        <w:spacing w:line="276" w:lineRule="auto"/>
        <w:jc w:val="both"/>
        <w:rPr>
          <w:rFonts w:cstheme="minorHAnsi"/>
          <w:b/>
          <w:sz w:val="20"/>
          <w:szCs w:val="20"/>
        </w:rPr>
      </w:pPr>
    </w:p>
    <w:tbl>
      <w:tblPr>
        <w:tblW w:w="89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2"/>
        <w:gridCol w:w="5529"/>
        <w:gridCol w:w="709"/>
      </w:tblGrid>
      <w:tr w:rsidR="00890DDD" w:rsidRPr="00160657" w:rsidTr="00842299">
        <w:trPr>
          <w:trHeight w:val="57"/>
        </w:trPr>
        <w:tc>
          <w:tcPr>
            <w:tcW w:w="2722" w:type="dxa"/>
            <w:tcBorders>
              <w:top w:val="single" w:sz="4" w:space="0" w:color="auto"/>
              <w:left w:val="single" w:sz="4" w:space="0" w:color="auto"/>
              <w:bottom w:val="single" w:sz="4" w:space="0" w:color="auto"/>
              <w:right w:val="single" w:sz="4" w:space="0" w:color="auto"/>
            </w:tcBorders>
            <w:hideMark/>
          </w:tcPr>
          <w:p w:rsidR="00890DDD" w:rsidRPr="00160657" w:rsidRDefault="00890DDD" w:rsidP="00DA3C95">
            <w:pPr>
              <w:pStyle w:val="Geenafstand"/>
              <w:jc w:val="both"/>
              <w:rPr>
                <w:sz w:val="20"/>
                <w:szCs w:val="20"/>
              </w:rPr>
            </w:pPr>
            <w:r w:rsidRPr="00160657">
              <w:rPr>
                <w:sz w:val="20"/>
                <w:szCs w:val="20"/>
              </w:rPr>
              <w:t xml:space="preserve">Nathalie Van </w:t>
            </w:r>
            <w:proofErr w:type="spellStart"/>
            <w:r w:rsidRPr="00160657">
              <w:rPr>
                <w:sz w:val="20"/>
                <w:szCs w:val="20"/>
              </w:rPr>
              <w:t>Driessche</w:t>
            </w:r>
            <w:proofErr w:type="spellEnd"/>
          </w:p>
        </w:tc>
        <w:tc>
          <w:tcPr>
            <w:tcW w:w="5529" w:type="dxa"/>
            <w:tcBorders>
              <w:top w:val="single" w:sz="4" w:space="0" w:color="auto"/>
              <w:left w:val="single" w:sz="4" w:space="0" w:color="auto"/>
              <w:bottom w:val="single" w:sz="4" w:space="0" w:color="auto"/>
              <w:right w:val="single" w:sz="4" w:space="0" w:color="auto"/>
            </w:tcBorders>
            <w:hideMark/>
          </w:tcPr>
          <w:p w:rsidR="00890DDD" w:rsidRPr="00160657" w:rsidRDefault="00890DDD" w:rsidP="00DA3C95">
            <w:pPr>
              <w:pStyle w:val="Geenafstand"/>
              <w:ind w:right="-108"/>
              <w:jc w:val="both"/>
              <w:rPr>
                <w:sz w:val="20"/>
                <w:szCs w:val="20"/>
              </w:rPr>
            </w:pPr>
            <w:r w:rsidRPr="00160657">
              <w:rPr>
                <w:sz w:val="20"/>
                <w:szCs w:val="20"/>
              </w:rPr>
              <w:t xml:space="preserve">GO </w:t>
            </w:r>
            <w:proofErr w:type="spellStart"/>
            <w:r w:rsidRPr="00160657">
              <w:rPr>
                <w:sz w:val="20"/>
                <w:szCs w:val="20"/>
              </w:rPr>
              <w:t>BroeBELschool</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890DDD" w:rsidRPr="00160657" w:rsidRDefault="00890DDD" w:rsidP="00DA3C95">
            <w:pPr>
              <w:pStyle w:val="Geenafstand"/>
              <w:jc w:val="both"/>
              <w:rPr>
                <w:sz w:val="20"/>
                <w:szCs w:val="20"/>
              </w:rPr>
            </w:pPr>
            <w:r>
              <w:rPr>
                <w:sz w:val="20"/>
                <w:szCs w:val="20"/>
              </w:rPr>
              <w:t>A</w:t>
            </w:r>
          </w:p>
        </w:tc>
      </w:tr>
      <w:tr w:rsidR="00890DDD" w:rsidRPr="00160657" w:rsidTr="00842299">
        <w:trPr>
          <w:trHeight w:val="57"/>
        </w:trPr>
        <w:tc>
          <w:tcPr>
            <w:tcW w:w="2722" w:type="dxa"/>
            <w:tcBorders>
              <w:top w:val="single" w:sz="4" w:space="0" w:color="auto"/>
              <w:left w:val="single" w:sz="4" w:space="0" w:color="auto"/>
              <w:bottom w:val="single" w:sz="4" w:space="0" w:color="auto"/>
              <w:right w:val="single" w:sz="4" w:space="0" w:color="auto"/>
            </w:tcBorders>
            <w:hideMark/>
          </w:tcPr>
          <w:p w:rsidR="00890DDD" w:rsidRPr="00160657" w:rsidRDefault="00890DDD" w:rsidP="00DA3C95">
            <w:pPr>
              <w:pStyle w:val="Geenafstand"/>
              <w:jc w:val="both"/>
              <w:rPr>
                <w:sz w:val="20"/>
                <w:szCs w:val="20"/>
              </w:rPr>
            </w:pPr>
            <w:r w:rsidRPr="00160657">
              <w:rPr>
                <w:sz w:val="20"/>
                <w:szCs w:val="20"/>
              </w:rPr>
              <w:t xml:space="preserve">Mieke Van </w:t>
            </w:r>
            <w:proofErr w:type="spellStart"/>
            <w:r w:rsidRPr="00160657">
              <w:rPr>
                <w:sz w:val="20"/>
                <w:szCs w:val="20"/>
              </w:rPr>
              <w:t>Maercke</w:t>
            </w:r>
            <w:proofErr w:type="spellEnd"/>
          </w:p>
        </w:tc>
        <w:tc>
          <w:tcPr>
            <w:tcW w:w="5529" w:type="dxa"/>
            <w:tcBorders>
              <w:top w:val="single" w:sz="4" w:space="0" w:color="auto"/>
              <w:left w:val="single" w:sz="4" w:space="0" w:color="auto"/>
              <w:bottom w:val="single" w:sz="4" w:space="0" w:color="auto"/>
              <w:right w:val="single" w:sz="4" w:space="0" w:color="auto"/>
            </w:tcBorders>
            <w:hideMark/>
          </w:tcPr>
          <w:p w:rsidR="00890DDD" w:rsidRPr="00160657" w:rsidRDefault="00890DDD" w:rsidP="00DA3C95">
            <w:pPr>
              <w:pStyle w:val="Geenafstand"/>
              <w:jc w:val="both"/>
              <w:rPr>
                <w:sz w:val="20"/>
                <w:szCs w:val="20"/>
              </w:rPr>
            </w:pPr>
            <w:r w:rsidRPr="00160657">
              <w:rPr>
                <w:sz w:val="20"/>
                <w:szCs w:val="20"/>
              </w:rPr>
              <w:t>GO Abraham Hans</w:t>
            </w:r>
          </w:p>
        </w:tc>
        <w:tc>
          <w:tcPr>
            <w:tcW w:w="709" w:type="dxa"/>
            <w:tcBorders>
              <w:top w:val="single" w:sz="4" w:space="0" w:color="auto"/>
              <w:left w:val="single" w:sz="4" w:space="0" w:color="auto"/>
              <w:bottom w:val="single" w:sz="4" w:space="0" w:color="auto"/>
              <w:right w:val="single" w:sz="4" w:space="0" w:color="auto"/>
            </w:tcBorders>
            <w:hideMark/>
          </w:tcPr>
          <w:p w:rsidR="00890DDD" w:rsidRPr="00160657" w:rsidRDefault="00890DDD" w:rsidP="00DA3C95">
            <w:pPr>
              <w:pStyle w:val="Geenafstand"/>
              <w:jc w:val="both"/>
              <w:rPr>
                <w:sz w:val="20"/>
                <w:szCs w:val="20"/>
              </w:rPr>
            </w:pPr>
            <w:r>
              <w:rPr>
                <w:sz w:val="20"/>
                <w:szCs w:val="20"/>
              </w:rPr>
              <w:t>A</w:t>
            </w:r>
          </w:p>
        </w:tc>
      </w:tr>
      <w:tr w:rsidR="00890DDD" w:rsidRPr="00160657" w:rsidTr="00842299">
        <w:trPr>
          <w:trHeight w:val="57"/>
        </w:trPr>
        <w:tc>
          <w:tcPr>
            <w:tcW w:w="2722" w:type="dxa"/>
            <w:tcBorders>
              <w:top w:val="single" w:sz="4" w:space="0" w:color="auto"/>
              <w:left w:val="single" w:sz="4" w:space="0" w:color="auto"/>
              <w:bottom w:val="single" w:sz="4" w:space="0" w:color="auto"/>
              <w:right w:val="single" w:sz="4" w:space="0" w:color="auto"/>
            </w:tcBorders>
            <w:hideMark/>
          </w:tcPr>
          <w:p w:rsidR="00890DDD" w:rsidRPr="00160657" w:rsidRDefault="00890DDD" w:rsidP="00DA3C95">
            <w:pPr>
              <w:pStyle w:val="Geenafstand"/>
              <w:jc w:val="both"/>
              <w:rPr>
                <w:sz w:val="20"/>
                <w:szCs w:val="20"/>
              </w:rPr>
            </w:pPr>
            <w:r>
              <w:rPr>
                <w:sz w:val="20"/>
                <w:szCs w:val="20"/>
              </w:rPr>
              <w:t xml:space="preserve">Ilse </w:t>
            </w:r>
            <w:proofErr w:type="spellStart"/>
            <w:r>
              <w:rPr>
                <w:sz w:val="20"/>
                <w:szCs w:val="20"/>
              </w:rPr>
              <w:t>Bauters</w:t>
            </w:r>
            <w:proofErr w:type="spellEnd"/>
          </w:p>
        </w:tc>
        <w:tc>
          <w:tcPr>
            <w:tcW w:w="5529" w:type="dxa"/>
            <w:tcBorders>
              <w:top w:val="single" w:sz="4" w:space="0" w:color="auto"/>
              <w:left w:val="single" w:sz="4" w:space="0" w:color="auto"/>
              <w:bottom w:val="single" w:sz="4" w:space="0" w:color="auto"/>
              <w:right w:val="single" w:sz="4" w:space="0" w:color="auto"/>
            </w:tcBorders>
            <w:hideMark/>
          </w:tcPr>
          <w:p w:rsidR="00890DDD" w:rsidRPr="00160657" w:rsidRDefault="00890DDD" w:rsidP="00DA3C95">
            <w:pPr>
              <w:pStyle w:val="Geenafstand"/>
              <w:jc w:val="both"/>
              <w:rPr>
                <w:sz w:val="20"/>
                <w:szCs w:val="20"/>
              </w:rPr>
            </w:pPr>
            <w:r w:rsidRPr="00160657">
              <w:rPr>
                <w:sz w:val="20"/>
                <w:szCs w:val="20"/>
              </w:rPr>
              <w:t xml:space="preserve">MPI ‘t </w:t>
            </w:r>
            <w:proofErr w:type="spellStart"/>
            <w:r w:rsidRPr="00160657">
              <w:rPr>
                <w:sz w:val="20"/>
                <w:szCs w:val="20"/>
              </w:rPr>
              <w:t>Craeneveld</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890DDD" w:rsidRPr="00160657" w:rsidRDefault="00890DDD" w:rsidP="00DA3C95">
            <w:pPr>
              <w:pStyle w:val="Geenafstand"/>
              <w:jc w:val="both"/>
              <w:rPr>
                <w:sz w:val="20"/>
                <w:szCs w:val="20"/>
              </w:rPr>
            </w:pPr>
            <w:r>
              <w:rPr>
                <w:sz w:val="20"/>
                <w:szCs w:val="20"/>
              </w:rPr>
              <w:t>A</w:t>
            </w:r>
          </w:p>
        </w:tc>
      </w:tr>
      <w:tr w:rsidR="00890DDD" w:rsidRPr="00160657" w:rsidTr="00842299">
        <w:trPr>
          <w:trHeight w:val="57"/>
        </w:trPr>
        <w:tc>
          <w:tcPr>
            <w:tcW w:w="2722" w:type="dxa"/>
            <w:tcBorders>
              <w:top w:val="single" w:sz="4" w:space="0" w:color="auto"/>
              <w:left w:val="single" w:sz="4" w:space="0" w:color="auto"/>
              <w:bottom w:val="single" w:sz="4" w:space="0" w:color="auto"/>
              <w:right w:val="single" w:sz="4" w:space="0" w:color="auto"/>
            </w:tcBorders>
            <w:hideMark/>
          </w:tcPr>
          <w:p w:rsidR="00890DDD" w:rsidRPr="00160657" w:rsidRDefault="00890DDD" w:rsidP="00DA3C95">
            <w:pPr>
              <w:pStyle w:val="Geenafstand"/>
              <w:jc w:val="both"/>
              <w:rPr>
                <w:sz w:val="20"/>
                <w:szCs w:val="20"/>
              </w:rPr>
            </w:pPr>
            <w:r w:rsidRPr="00160657">
              <w:rPr>
                <w:sz w:val="20"/>
                <w:szCs w:val="20"/>
              </w:rPr>
              <w:t>Wim Van Nieuwenhuize</w:t>
            </w:r>
          </w:p>
        </w:tc>
        <w:tc>
          <w:tcPr>
            <w:tcW w:w="5529" w:type="dxa"/>
            <w:tcBorders>
              <w:top w:val="single" w:sz="4" w:space="0" w:color="auto"/>
              <w:left w:val="single" w:sz="4" w:space="0" w:color="auto"/>
              <w:bottom w:val="single" w:sz="4" w:space="0" w:color="auto"/>
              <w:right w:val="single" w:sz="4" w:space="0" w:color="auto"/>
            </w:tcBorders>
            <w:hideMark/>
          </w:tcPr>
          <w:p w:rsidR="00890DDD" w:rsidRPr="00160657" w:rsidRDefault="00890DDD" w:rsidP="00DA3C95">
            <w:pPr>
              <w:pStyle w:val="Geenafstand"/>
              <w:jc w:val="both"/>
              <w:rPr>
                <w:sz w:val="20"/>
                <w:szCs w:val="20"/>
              </w:rPr>
            </w:pPr>
            <w:r w:rsidRPr="00160657">
              <w:rPr>
                <w:sz w:val="20"/>
                <w:szCs w:val="20"/>
              </w:rPr>
              <w:t>KBO Levensblij</w:t>
            </w:r>
          </w:p>
        </w:tc>
        <w:tc>
          <w:tcPr>
            <w:tcW w:w="709" w:type="dxa"/>
            <w:tcBorders>
              <w:top w:val="single" w:sz="4" w:space="0" w:color="auto"/>
              <w:left w:val="single" w:sz="4" w:space="0" w:color="auto"/>
              <w:bottom w:val="single" w:sz="4" w:space="0" w:color="auto"/>
              <w:right w:val="single" w:sz="4" w:space="0" w:color="auto"/>
            </w:tcBorders>
            <w:hideMark/>
          </w:tcPr>
          <w:p w:rsidR="00890DDD" w:rsidRPr="00160657" w:rsidRDefault="00890DDD" w:rsidP="00DA3C95">
            <w:pPr>
              <w:pStyle w:val="Geenafstand"/>
              <w:jc w:val="both"/>
              <w:rPr>
                <w:sz w:val="20"/>
                <w:szCs w:val="20"/>
              </w:rPr>
            </w:pPr>
            <w:r>
              <w:rPr>
                <w:sz w:val="20"/>
                <w:szCs w:val="20"/>
              </w:rPr>
              <w:t>V</w:t>
            </w:r>
          </w:p>
        </w:tc>
      </w:tr>
      <w:tr w:rsidR="00890DDD" w:rsidRPr="00160657" w:rsidTr="00842299">
        <w:trPr>
          <w:trHeight w:val="57"/>
        </w:trPr>
        <w:tc>
          <w:tcPr>
            <w:tcW w:w="2722" w:type="dxa"/>
            <w:tcBorders>
              <w:top w:val="single" w:sz="4" w:space="0" w:color="auto"/>
              <w:left w:val="single" w:sz="4" w:space="0" w:color="auto"/>
              <w:bottom w:val="single" w:sz="4" w:space="0" w:color="auto"/>
              <w:right w:val="single" w:sz="4" w:space="0" w:color="auto"/>
            </w:tcBorders>
            <w:hideMark/>
          </w:tcPr>
          <w:p w:rsidR="00890DDD" w:rsidRPr="00160657" w:rsidRDefault="00890DDD" w:rsidP="00DA3C95">
            <w:pPr>
              <w:pStyle w:val="Geenafstand"/>
              <w:jc w:val="both"/>
              <w:rPr>
                <w:sz w:val="20"/>
                <w:szCs w:val="20"/>
              </w:rPr>
            </w:pPr>
            <w:r w:rsidRPr="00160657">
              <w:rPr>
                <w:sz w:val="20"/>
                <w:szCs w:val="20"/>
              </w:rPr>
              <w:t xml:space="preserve">Ann </w:t>
            </w:r>
            <w:proofErr w:type="spellStart"/>
            <w:r w:rsidRPr="00160657">
              <w:rPr>
                <w:sz w:val="20"/>
                <w:szCs w:val="20"/>
              </w:rPr>
              <w:t>Vancoppenolle</w:t>
            </w:r>
            <w:proofErr w:type="spellEnd"/>
          </w:p>
        </w:tc>
        <w:tc>
          <w:tcPr>
            <w:tcW w:w="5529" w:type="dxa"/>
            <w:tcBorders>
              <w:top w:val="single" w:sz="4" w:space="0" w:color="auto"/>
              <w:left w:val="single" w:sz="4" w:space="0" w:color="auto"/>
              <w:bottom w:val="single" w:sz="4" w:space="0" w:color="auto"/>
              <w:right w:val="single" w:sz="4" w:space="0" w:color="auto"/>
            </w:tcBorders>
            <w:hideMark/>
          </w:tcPr>
          <w:p w:rsidR="00890DDD" w:rsidRPr="00160657" w:rsidRDefault="00890DDD" w:rsidP="00DA3C95">
            <w:pPr>
              <w:pStyle w:val="Geenafstand"/>
              <w:jc w:val="both"/>
              <w:rPr>
                <w:sz w:val="20"/>
                <w:szCs w:val="20"/>
              </w:rPr>
            </w:pPr>
            <w:r w:rsidRPr="00160657">
              <w:rPr>
                <w:sz w:val="20"/>
                <w:szCs w:val="20"/>
              </w:rPr>
              <w:t>Freinetschool De 4 Tuinen</w:t>
            </w:r>
          </w:p>
        </w:tc>
        <w:tc>
          <w:tcPr>
            <w:tcW w:w="709" w:type="dxa"/>
            <w:tcBorders>
              <w:top w:val="single" w:sz="4" w:space="0" w:color="auto"/>
              <w:left w:val="single" w:sz="4" w:space="0" w:color="auto"/>
              <w:bottom w:val="single" w:sz="4" w:space="0" w:color="auto"/>
              <w:right w:val="single" w:sz="4" w:space="0" w:color="auto"/>
            </w:tcBorders>
            <w:hideMark/>
          </w:tcPr>
          <w:p w:rsidR="00890DDD" w:rsidRPr="00160657" w:rsidRDefault="00890DDD" w:rsidP="00DA3C95">
            <w:pPr>
              <w:pStyle w:val="Geenafstand"/>
              <w:jc w:val="both"/>
              <w:rPr>
                <w:sz w:val="20"/>
                <w:szCs w:val="20"/>
              </w:rPr>
            </w:pPr>
            <w:r>
              <w:rPr>
                <w:sz w:val="20"/>
                <w:szCs w:val="20"/>
              </w:rPr>
              <w:t>V</w:t>
            </w:r>
          </w:p>
        </w:tc>
      </w:tr>
      <w:tr w:rsidR="00890DDD" w:rsidRPr="00160657" w:rsidTr="00842299">
        <w:trPr>
          <w:trHeight w:val="57"/>
        </w:trPr>
        <w:tc>
          <w:tcPr>
            <w:tcW w:w="2722" w:type="dxa"/>
            <w:tcBorders>
              <w:top w:val="single" w:sz="4" w:space="0" w:color="auto"/>
              <w:left w:val="single" w:sz="4" w:space="0" w:color="auto"/>
              <w:bottom w:val="single" w:sz="4" w:space="0" w:color="auto"/>
              <w:right w:val="single" w:sz="4" w:space="0" w:color="auto"/>
            </w:tcBorders>
            <w:hideMark/>
          </w:tcPr>
          <w:p w:rsidR="00890DDD" w:rsidRPr="00160657" w:rsidRDefault="00890DDD" w:rsidP="00DA3C95">
            <w:pPr>
              <w:pStyle w:val="Geenafstand"/>
              <w:jc w:val="both"/>
              <w:rPr>
                <w:sz w:val="20"/>
                <w:szCs w:val="20"/>
              </w:rPr>
            </w:pPr>
            <w:r w:rsidRPr="00160657">
              <w:rPr>
                <w:sz w:val="20"/>
                <w:szCs w:val="20"/>
              </w:rPr>
              <w:t xml:space="preserve">Caroline van </w:t>
            </w:r>
            <w:proofErr w:type="spellStart"/>
            <w:r w:rsidRPr="00160657">
              <w:rPr>
                <w:sz w:val="20"/>
                <w:szCs w:val="20"/>
              </w:rPr>
              <w:t>Driessche</w:t>
            </w:r>
            <w:proofErr w:type="spellEnd"/>
            <w:r w:rsidRPr="00160657">
              <w:rPr>
                <w:sz w:val="20"/>
                <w:szCs w:val="20"/>
              </w:rPr>
              <w:t xml:space="preserve"> </w:t>
            </w:r>
          </w:p>
        </w:tc>
        <w:tc>
          <w:tcPr>
            <w:tcW w:w="5529" w:type="dxa"/>
            <w:tcBorders>
              <w:top w:val="single" w:sz="4" w:space="0" w:color="auto"/>
              <w:left w:val="single" w:sz="4" w:space="0" w:color="auto"/>
              <w:bottom w:val="single" w:sz="4" w:space="0" w:color="auto"/>
              <w:right w:val="single" w:sz="4" w:space="0" w:color="auto"/>
            </w:tcBorders>
            <w:hideMark/>
          </w:tcPr>
          <w:p w:rsidR="00890DDD" w:rsidRPr="00160657" w:rsidRDefault="00890DDD" w:rsidP="00DA3C95">
            <w:pPr>
              <w:pStyle w:val="Geenafstand"/>
              <w:jc w:val="both"/>
              <w:rPr>
                <w:sz w:val="20"/>
                <w:szCs w:val="20"/>
              </w:rPr>
            </w:pPr>
            <w:r w:rsidRPr="00160657">
              <w:rPr>
                <w:sz w:val="20"/>
                <w:szCs w:val="20"/>
              </w:rPr>
              <w:t>Scholengemeenschap KBO</w:t>
            </w:r>
          </w:p>
        </w:tc>
        <w:tc>
          <w:tcPr>
            <w:tcW w:w="709" w:type="dxa"/>
            <w:tcBorders>
              <w:top w:val="single" w:sz="4" w:space="0" w:color="auto"/>
              <w:left w:val="single" w:sz="4" w:space="0" w:color="auto"/>
              <w:bottom w:val="single" w:sz="4" w:space="0" w:color="auto"/>
              <w:right w:val="single" w:sz="4" w:space="0" w:color="auto"/>
            </w:tcBorders>
            <w:hideMark/>
          </w:tcPr>
          <w:p w:rsidR="00890DDD" w:rsidRPr="00160657" w:rsidRDefault="00890DDD" w:rsidP="00DA3C95">
            <w:pPr>
              <w:pStyle w:val="Geenafstand"/>
              <w:jc w:val="both"/>
              <w:rPr>
                <w:sz w:val="20"/>
                <w:szCs w:val="20"/>
              </w:rPr>
            </w:pPr>
            <w:r>
              <w:rPr>
                <w:sz w:val="20"/>
                <w:szCs w:val="20"/>
              </w:rPr>
              <w:t>A</w:t>
            </w:r>
          </w:p>
        </w:tc>
      </w:tr>
      <w:tr w:rsidR="00890DDD" w:rsidRPr="00160657" w:rsidTr="00842299">
        <w:trPr>
          <w:trHeight w:val="57"/>
        </w:trPr>
        <w:tc>
          <w:tcPr>
            <w:tcW w:w="2722" w:type="dxa"/>
            <w:tcBorders>
              <w:top w:val="single" w:sz="4" w:space="0" w:color="auto"/>
              <w:left w:val="single" w:sz="4" w:space="0" w:color="auto"/>
              <w:bottom w:val="single" w:sz="4" w:space="0" w:color="auto"/>
              <w:right w:val="single" w:sz="4" w:space="0" w:color="auto"/>
            </w:tcBorders>
            <w:hideMark/>
          </w:tcPr>
          <w:p w:rsidR="00890DDD" w:rsidRPr="00160657" w:rsidRDefault="00890DDD" w:rsidP="00DA3C95">
            <w:pPr>
              <w:pStyle w:val="Geenafstand"/>
              <w:jc w:val="both"/>
              <w:rPr>
                <w:sz w:val="20"/>
                <w:szCs w:val="20"/>
              </w:rPr>
            </w:pPr>
            <w:r w:rsidRPr="00160657">
              <w:rPr>
                <w:sz w:val="20"/>
                <w:szCs w:val="20"/>
              </w:rPr>
              <w:t xml:space="preserve">Ludwig Van </w:t>
            </w:r>
            <w:proofErr w:type="spellStart"/>
            <w:r w:rsidRPr="00160657">
              <w:rPr>
                <w:sz w:val="20"/>
                <w:szCs w:val="20"/>
              </w:rPr>
              <w:t>Tendeloo</w:t>
            </w:r>
            <w:proofErr w:type="spellEnd"/>
          </w:p>
        </w:tc>
        <w:tc>
          <w:tcPr>
            <w:tcW w:w="5529" w:type="dxa"/>
            <w:tcBorders>
              <w:top w:val="single" w:sz="4" w:space="0" w:color="auto"/>
              <w:left w:val="single" w:sz="4" w:space="0" w:color="auto"/>
              <w:bottom w:val="single" w:sz="4" w:space="0" w:color="auto"/>
              <w:right w:val="single" w:sz="4" w:space="0" w:color="auto"/>
            </w:tcBorders>
            <w:hideMark/>
          </w:tcPr>
          <w:p w:rsidR="00890DDD" w:rsidRPr="00160657" w:rsidRDefault="00890DDD" w:rsidP="00DA3C95">
            <w:pPr>
              <w:pStyle w:val="Geenafstand"/>
              <w:jc w:val="both"/>
              <w:rPr>
                <w:sz w:val="20"/>
                <w:szCs w:val="20"/>
              </w:rPr>
            </w:pPr>
            <w:r w:rsidRPr="00160657">
              <w:rPr>
                <w:sz w:val="20"/>
                <w:szCs w:val="20"/>
              </w:rPr>
              <w:t>Scholengroep 21</w:t>
            </w:r>
          </w:p>
        </w:tc>
        <w:tc>
          <w:tcPr>
            <w:tcW w:w="709" w:type="dxa"/>
            <w:tcBorders>
              <w:top w:val="single" w:sz="4" w:space="0" w:color="auto"/>
              <w:left w:val="single" w:sz="4" w:space="0" w:color="auto"/>
              <w:bottom w:val="single" w:sz="4" w:space="0" w:color="auto"/>
              <w:right w:val="single" w:sz="4" w:space="0" w:color="auto"/>
            </w:tcBorders>
            <w:hideMark/>
          </w:tcPr>
          <w:p w:rsidR="00890DDD" w:rsidRPr="00160657" w:rsidRDefault="00890DDD" w:rsidP="00DA3C95">
            <w:pPr>
              <w:pStyle w:val="Geenafstand"/>
              <w:jc w:val="both"/>
              <w:rPr>
                <w:sz w:val="20"/>
                <w:szCs w:val="20"/>
              </w:rPr>
            </w:pPr>
            <w:r>
              <w:rPr>
                <w:sz w:val="20"/>
                <w:szCs w:val="20"/>
              </w:rPr>
              <w:t>V</w:t>
            </w:r>
          </w:p>
        </w:tc>
      </w:tr>
      <w:tr w:rsidR="00890DDD" w:rsidRPr="00160657" w:rsidTr="00842299">
        <w:trPr>
          <w:trHeight w:val="57"/>
        </w:trPr>
        <w:tc>
          <w:tcPr>
            <w:tcW w:w="2722" w:type="dxa"/>
            <w:tcBorders>
              <w:top w:val="single" w:sz="4" w:space="0" w:color="auto"/>
              <w:left w:val="single" w:sz="4" w:space="0" w:color="auto"/>
              <w:bottom w:val="single" w:sz="4" w:space="0" w:color="auto"/>
              <w:right w:val="single" w:sz="4" w:space="0" w:color="auto"/>
            </w:tcBorders>
            <w:hideMark/>
          </w:tcPr>
          <w:p w:rsidR="00890DDD" w:rsidRPr="00160657" w:rsidRDefault="00890DDD" w:rsidP="00DA3C95">
            <w:pPr>
              <w:pStyle w:val="Geenafstand"/>
              <w:jc w:val="both"/>
              <w:rPr>
                <w:sz w:val="20"/>
                <w:szCs w:val="20"/>
              </w:rPr>
            </w:pPr>
            <w:proofErr w:type="spellStart"/>
            <w:r w:rsidRPr="00160657">
              <w:rPr>
                <w:sz w:val="20"/>
                <w:szCs w:val="20"/>
              </w:rPr>
              <w:t>n.n.</w:t>
            </w:r>
            <w:proofErr w:type="spellEnd"/>
          </w:p>
        </w:tc>
        <w:tc>
          <w:tcPr>
            <w:tcW w:w="5529" w:type="dxa"/>
            <w:tcBorders>
              <w:top w:val="single" w:sz="4" w:space="0" w:color="auto"/>
              <w:left w:val="single" w:sz="4" w:space="0" w:color="auto"/>
              <w:bottom w:val="single" w:sz="4" w:space="0" w:color="auto"/>
              <w:right w:val="single" w:sz="4" w:space="0" w:color="auto"/>
            </w:tcBorders>
            <w:hideMark/>
          </w:tcPr>
          <w:p w:rsidR="00890DDD" w:rsidRPr="00160657" w:rsidRDefault="00890DDD" w:rsidP="00DA3C95">
            <w:pPr>
              <w:pStyle w:val="Geenafstand"/>
              <w:jc w:val="both"/>
              <w:rPr>
                <w:sz w:val="20"/>
                <w:szCs w:val="20"/>
              </w:rPr>
            </w:pPr>
            <w:r w:rsidRPr="00160657">
              <w:rPr>
                <w:sz w:val="20"/>
                <w:szCs w:val="20"/>
              </w:rPr>
              <w:t xml:space="preserve">KBO vzw </w:t>
            </w:r>
          </w:p>
        </w:tc>
        <w:tc>
          <w:tcPr>
            <w:tcW w:w="709" w:type="dxa"/>
            <w:tcBorders>
              <w:top w:val="single" w:sz="4" w:space="0" w:color="auto"/>
              <w:left w:val="single" w:sz="4" w:space="0" w:color="auto"/>
              <w:bottom w:val="single" w:sz="4" w:space="0" w:color="auto"/>
              <w:right w:val="single" w:sz="4" w:space="0" w:color="auto"/>
            </w:tcBorders>
            <w:hideMark/>
          </w:tcPr>
          <w:p w:rsidR="00890DDD" w:rsidRPr="00160657" w:rsidRDefault="00890DDD" w:rsidP="00DA3C95">
            <w:pPr>
              <w:pStyle w:val="Geenafstand"/>
              <w:jc w:val="both"/>
              <w:rPr>
                <w:sz w:val="20"/>
                <w:szCs w:val="20"/>
              </w:rPr>
            </w:pPr>
            <w:r w:rsidRPr="00160657">
              <w:rPr>
                <w:sz w:val="20"/>
                <w:szCs w:val="20"/>
              </w:rPr>
              <w:t>V</w:t>
            </w:r>
          </w:p>
        </w:tc>
      </w:tr>
      <w:tr w:rsidR="00890DDD" w:rsidRPr="00160657" w:rsidTr="00842299">
        <w:trPr>
          <w:trHeight w:val="57"/>
        </w:trPr>
        <w:tc>
          <w:tcPr>
            <w:tcW w:w="2722" w:type="dxa"/>
            <w:tcBorders>
              <w:top w:val="single" w:sz="4" w:space="0" w:color="auto"/>
              <w:left w:val="single" w:sz="4" w:space="0" w:color="auto"/>
              <w:bottom w:val="single" w:sz="4" w:space="0" w:color="auto"/>
              <w:right w:val="single" w:sz="4" w:space="0" w:color="auto"/>
            </w:tcBorders>
            <w:hideMark/>
          </w:tcPr>
          <w:p w:rsidR="00890DDD" w:rsidRPr="00160657" w:rsidRDefault="00890DDD" w:rsidP="00DA3C95">
            <w:pPr>
              <w:pStyle w:val="Geenafstand"/>
              <w:jc w:val="both"/>
              <w:rPr>
                <w:sz w:val="20"/>
                <w:szCs w:val="20"/>
              </w:rPr>
            </w:pPr>
            <w:r w:rsidRPr="00160657">
              <w:rPr>
                <w:sz w:val="20"/>
                <w:szCs w:val="20"/>
              </w:rPr>
              <w:t xml:space="preserve">Wouter </w:t>
            </w:r>
            <w:proofErr w:type="spellStart"/>
            <w:r w:rsidRPr="00160657">
              <w:rPr>
                <w:sz w:val="20"/>
                <w:szCs w:val="20"/>
              </w:rPr>
              <w:t>Decoodt</w:t>
            </w:r>
            <w:proofErr w:type="spellEnd"/>
          </w:p>
        </w:tc>
        <w:tc>
          <w:tcPr>
            <w:tcW w:w="5529" w:type="dxa"/>
            <w:tcBorders>
              <w:top w:val="single" w:sz="4" w:space="0" w:color="auto"/>
              <w:left w:val="single" w:sz="4" w:space="0" w:color="auto"/>
              <w:bottom w:val="single" w:sz="4" w:space="0" w:color="auto"/>
              <w:right w:val="single" w:sz="4" w:space="0" w:color="auto"/>
            </w:tcBorders>
            <w:hideMark/>
          </w:tcPr>
          <w:p w:rsidR="00890DDD" w:rsidRPr="00160657" w:rsidRDefault="00890DDD" w:rsidP="00DA3C95">
            <w:pPr>
              <w:pStyle w:val="Geenafstand"/>
              <w:jc w:val="both"/>
              <w:rPr>
                <w:sz w:val="20"/>
                <w:szCs w:val="20"/>
              </w:rPr>
            </w:pPr>
            <w:r w:rsidRPr="00160657">
              <w:rPr>
                <w:sz w:val="20"/>
                <w:szCs w:val="20"/>
              </w:rPr>
              <w:t>Freinetschool De 4 Tuinen vzw</w:t>
            </w:r>
          </w:p>
        </w:tc>
        <w:tc>
          <w:tcPr>
            <w:tcW w:w="709" w:type="dxa"/>
            <w:tcBorders>
              <w:top w:val="single" w:sz="4" w:space="0" w:color="auto"/>
              <w:left w:val="single" w:sz="4" w:space="0" w:color="auto"/>
              <w:bottom w:val="single" w:sz="4" w:space="0" w:color="auto"/>
              <w:right w:val="single" w:sz="4" w:space="0" w:color="auto"/>
            </w:tcBorders>
            <w:hideMark/>
          </w:tcPr>
          <w:p w:rsidR="00890DDD" w:rsidRPr="00160657" w:rsidRDefault="00890DDD" w:rsidP="00DA3C95">
            <w:pPr>
              <w:pStyle w:val="Geenafstand"/>
              <w:jc w:val="both"/>
              <w:rPr>
                <w:sz w:val="20"/>
                <w:szCs w:val="20"/>
              </w:rPr>
            </w:pPr>
            <w:r w:rsidRPr="00160657">
              <w:rPr>
                <w:sz w:val="20"/>
                <w:szCs w:val="20"/>
              </w:rPr>
              <w:t>V</w:t>
            </w:r>
          </w:p>
        </w:tc>
      </w:tr>
      <w:tr w:rsidR="00890DDD" w:rsidRPr="00160657" w:rsidTr="00842299">
        <w:trPr>
          <w:trHeight w:val="57"/>
        </w:trPr>
        <w:tc>
          <w:tcPr>
            <w:tcW w:w="2722" w:type="dxa"/>
            <w:tcBorders>
              <w:top w:val="single" w:sz="4" w:space="0" w:color="auto"/>
              <w:left w:val="single" w:sz="4" w:space="0" w:color="auto"/>
              <w:bottom w:val="single" w:sz="4" w:space="0" w:color="auto"/>
              <w:right w:val="single" w:sz="4" w:space="0" w:color="auto"/>
            </w:tcBorders>
            <w:hideMark/>
          </w:tcPr>
          <w:p w:rsidR="00890DDD" w:rsidRPr="00160657" w:rsidRDefault="00890DDD" w:rsidP="00DA3C95">
            <w:pPr>
              <w:pStyle w:val="Geenafstand"/>
              <w:jc w:val="both"/>
              <w:rPr>
                <w:sz w:val="20"/>
                <w:szCs w:val="20"/>
              </w:rPr>
            </w:pPr>
            <w:r w:rsidRPr="00160657">
              <w:rPr>
                <w:sz w:val="20"/>
                <w:szCs w:val="20"/>
              </w:rPr>
              <w:t>Leen Van der Linden</w:t>
            </w:r>
          </w:p>
        </w:tc>
        <w:tc>
          <w:tcPr>
            <w:tcW w:w="5529" w:type="dxa"/>
            <w:tcBorders>
              <w:top w:val="single" w:sz="4" w:space="0" w:color="auto"/>
              <w:left w:val="single" w:sz="4" w:space="0" w:color="auto"/>
              <w:bottom w:val="single" w:sz="4" w:space="0" w:color="auto"/>
              <w:right w:val="single" w:sz="4" w:space="0" w:color="auto"/>
            </w:tcBorders>
            <w:hideMark/>
          </w:tcPr>
          <w:p w:rsidR="00890DDD" w:rsidRPr="00160657" w:rsidRDefault="00890DDD" w:rsidP="00DA3C95">
            <w:pPr>
              <w:pStyle w:val="Geenafstand"/>
              <w:jc w:val="both"/>
              <w:rPr>
                <w:sz w:val="20"/>
                <w:szCs w:val="20"/>
                <w:lang w:val="nl-NL"/>
              </w:rPr>
            </w:pPr>
            <w:r w:rsidRPr="00160657">
              <w:rPr>
                <w:sz w:val="20"/>
                <w:szCs w:val="20"/>
                <w:lang w:val="nl-NL"/>
              </w:rPr>
              <w:t>CLB-GO</w:t>
            </w:r>
          </w:p>
        </w:tc>
        <w:tc>
          <w:tcPr>
            <w:tcW w:w="709" w:type="dxa"/>
            <w:tcBorders>
              <w:top w:val="single" w:sz="4" w:space="0" w:color="auto"/>
              <w:left w:val="single" w:sz="4" w:space="0" w:color="auto"/>
              <w:bottom w:val="single" w:sz="4" w:space="0" w:color="auto"/>
              <w:right w:val="single" w:sz="4" w:space="0" w:color="auto"/>
            </w:tcBorders>
            <w:hideMark/>
          </w:tcPr>
          <w:p w:rsidR="00890DDD" w:rsidRPr="00160657" w:rsidRDefault="00890DDD" w:rsidP="00DA3C95">
            <w:pPr>
              <w:pStyle w:val="Geenafstand"/>
              <w:jc w:val="both"/>
              <w:rPr>
                <w:sz w:val="20"/>
                <w:szCs w:val="20"/>
              </w:rPr>
            </w:pPr>
            <w:r>
              <w:rPr>
                <w:sz w:val="20"/>
                <w:szCs w:val="20"/>
              </w:rPr>
              <w:t>V</w:t>
            </w:r>
          </w:p>
        </w:tc>
      </w:tr>
      <w:tr w:rsidR="00890DDD" w:rsidRPr="00160657" w:rsidTr="00842299">
        <w:trPr>
          <w:trHeight w:val="57"/>
        </w:trPr>
        <w:tc>
          <w:tcPr>
            <w:tcW w:w="2722" w:type="dxa"/>
            <w:tcBorders>
              <w:top w:val="single" w:sz="4" w:space="0" w:color="auto"/>
              <w:left w:val="single" w:sz="4" w:space="0" w:color="auto"/>
              <w:bottom w:val="single" w:sz="4" w:space="0" w:color="auto"/>
              <w:right w:val="single" w:sz="4" w:space="0" w:color="auto"/>
            </w:tcBorders>
            <w:hideMark/>
          </w:tcPr>
          <w:p w:rsidR="00890DDD" w:rsidRPr="00160657" w:rsidRDefault="00890DDD" w:rsidP="00DA3C95">
            <w:pPr>
              <w:pStyle w:val="Geenafstand"/>
              <w:jc w:val="both"/>
              <w:rPr>
                <w:sz w:val="20"/>
                <w:szCs w:val="20"/>
              </w:rPr>
            </w:pPr>
            <w:r w:rsidRPr="00160657">
              <w:rPr>
                <w:sz w:val="20"/>
                <w:szCs w:val="20"/>
              </w:rPr>
              <w:t xml:space="preserve">Dirk </w:t>
            </w:r>
            <w:proofErr w:type="spellStart"/>
            <w:r w:rsidRPr="00160657">
              <w:rPr>
                <w:sz w:val="20"/>
                <w:szCs w:val="20"/>
              </w:rPr>
              <w:t>Librecht</w:t>
            </w:r>
            <w:proofErr w:type="spellEnd"/>
          </w:p>
        </w:tc>
        <w:tc>
          <w:tcPr>
            <w:tcW w:w="5529" w:type="dxa"/>
            <w:tcBorders>
              <w:top w:val="single" w:sz="4" w:space="0" w:color="auto"/>
              <w:left w:val="single" w:sz="4" w:space="0" w:color="auto"/>
              <w:bottom w:val="single" w:sz="4" w:space="0" w:color="auto"/>
              <w:right w:val="single" w:sz="4" w:space="0" w:color="auto"/>
            </w:tcBorders>
            <w:hideMark/>
          </w:tcPr>
          <w:p w:rsidR="00890DDD" w:rsidRPr="00160657" w:rsidRDefault="00890DDD" w:rsidP="00DA3C95">
            <w:pPr>
              <w:pStyle w:val="Geenafstand"/>
              <w:jc w:val="both"/>
              <w:rPr>
                <w:sz w:val="20"/>
                <w:szCs w:val="20"/>
              </w:rPr>
            </w:pPr>
            <w:r w:rsidRPr="00160657">
              <w:rPr>
                <w:sz w:val="20"/>
                <w:szCs w:val="20"/>
              </w:rPr>
              <w:t>Vrij CLB ZOV</w:t>
            </w:r>
          </w:p>
        </w:tc>
        <w:tc>
          <w:tcPr>
            <w:tcW w:w="709" w:type="dxa"/>
            <w:tcBorders>
              <w:top w:val="single" w:sz="4" w:space="0" w:color="auto"/>
              <w:left w:val="single" w:sz="4" w:space="0" w:color="auto"/>
              <w:bottom w:val="single" w:sz="4" w:space="0" w:color="auto"/>
              <w:right w:val="single" w:sz="4" w:space="0" w:color="auto"/>
            </w:tcBorders>
            <w:hideMark/>
          </w:tcPr>
          <w:p w:rsidR="00890DDD" w:rsidRPr="00160657" w:rsidRDefault="00890DDD" w:rsidP="00DA3C95">
            <w:pPr>
              <w:pStyle w:val="Geenafstand"/>
              <w:jc w:val="both"/>
              <w:rPr>
                <w:sz w:val="20"/>
                <w:szCs w:val="20"/>
              </w:rPr>
            </w:pPr>
            <w:r>
              <w:rPr>
                <w:sz w:val="20"/>
                <w:szCs w:val="20"/>
              </w:rPr>
              <w:t>V</w:t>
            </w:r>
          </w:p>
        </w:tc>
      </w:tr>
      <w:tr w:rsidR="00890DDD" w:rsidRPr="00160657" w:rsidTr="00842299">
        <w:trPr>
          <w:trHeight w:val="57"/>
        </w:trPr>
        <w:tc>
          <w:tcPr>
            <w:tcW w:w="2722" w:type="dxa"/>
            <w:tcBorders>
              <w:top w:val="single" w:sz="4" w:space="0" w:color="auto"/>
              <w:left w:val="single" w:sz="4" w:space="0" w:color="auto"/>
              <w:bottom w:val="single" w:sz="4" w:space="0" w:color="auto"/>
              <w:right w:val="single" w:sz="4" w:space="0" w:color="auto"/>
            </w:tcBorders>
            <w:hideMark/>
          </w:tcPr>
          <w:p w:rsidR="00890DDD" w:rsidRPr="00160657" w:rsidRDefault="00890DDD" w:rsidP="00DA3C95">
            <w:pPr>
              <w:pStyle w:val="Geenafstand"/>
              <w:jc w:val="both"/>
              <w:rPr>
                <w:sz w:val="20"/>
                <w:szCs w:val="20"/>
              </w:rPr>
            </w:pPr>
            <w:proofErr w:type="spellStart"/>
            <w:r w:rsidRPr="00160657">
              <w:rPr>
                <w:sz w:val="20"/>
                <w:szCs w:val="20"/>
                <w:lang w:val="en-GB"/>
              </w:rPr>
              <w:t>Messa</w:t>
            </w:r>
            <w:proofErr w:type="spellEnd"/>
            <w:r w:rsidRPr="00160657">
              <w:rPr>
                <w:sz w:val="20"/>
                <w:szCs w:val="20"/>
                <w:lang w:val="en-GB"/>
              </w:rPr>
              <w:t xml:space="preserve"> </w:t>
            </w:r>
            <w:proofErr w:type="spellStart"/>
            <w:r w:rsidRPr="00160657">
              <w:rPr>
                <w:sz w:val="20"/>
                <w:szCs w:val="20"/>
                <w:lang w:val="en-GB"/>
              </w:rPr>
              <w:t>Zaouali</w:t>
            </w:r>
            <w:proofErr w:type="spellEnd"/>
          </w:p>
        </w:tc>
        <w:tc>
          <w:tcPr>
            <w:tcW w:w="5529" w:type="dxa"/>
            <w:tcBorders>
              <w:top w:val="single" w:sz="4" w:space="0" w:color="auto"/>
              <w:left w:val="single" w:sz="4" w:space="0" w:color="auto"/>
              <w:bottom w:val="single" w:sz="4" w:space="0" w:color="auto"/>
              <w:right w:val="single" w:sz="4" w:space="0" w:color="auto"/>
            </w:tcBorders>
            <w:hideMark/>
          </w:tcPr>
          <w:p w:rsidR="00890DDD" w:rsidRPr="00160657" w:rsidRDefault="00890DDD" w:rsidP="00DA3C95">
            <w:pPr>
              <w:pStyle w:val="Geenafstand"/>
              <w:jc w:val="both"/>
              <w:rPr>
                <w:sz w:val="20"/>
                <w:szCs w:val="20"/>
              </w:rPr>
            </w:pPr>
            <w:r w:rsidRPr="00160657">
              <w:rPr>
                <w:sz w:val="20"/>
                <w:szCs w:val="20"/>
              </w:rPr>
              <w:t>Agentscha</w:t>
            </w:r>
            <w:r>
              <w:rPr>
                <w:sz w:val="20"/>
                <w:szCs w:val="20"/>
              </w:rPr>
              <w:t>p</w:t>
            </w:r>
            <w:r w:rsidRPr="00160657">
              <w:rPr>
                <w:sz w:val="20"/>
                <w:szCs w:val="20"/>
              </w:rPr>
              <w:t xml:space="preserve"> Integratie &amp; Inburgering</w:t>
            </w:r>
          </w:p>
        </w:tc>
        <w:tc>
          <w:tcPr>
            <w:tcW w:w="709" w:type="dxa"/>
            <w:tcBorders>
              <w:top w:val="single" w:sz="4" w:space="0" w:color="auto"/>
              <w:left w:val="single" w:sz="4" w:space="0" w:color="auto"/>
              <w:bottom w:val="single" w:sz="4" w:space="0" w:color="auto"/>
              <w:right w:val="single" w:sz="4" w:space="0" w:color="auto"/>
            </w:tcBorders>
            <w:hideMark/>
          </w:tcPr>
          <w:p w:rsidR="00890DDD" w:rsidRPr="00160657" w:rsidRDefault="00890DDD" w:rsidP="00DA3C95">
            <w:pPr>
              <w:pStyle w:val="Geenafstand"/>
              <w:jc w:val="both"/>
              <w:rPr>
                <w:sz w:val="20"/>
                <w:szCs w:val="20"/>
                <w:lang w:val="en-GB"/>
              </w:rPr>
            </w:pPr>
            <w:r w:rsidRPr="00160657">
              <w:rPr>
                <w:sz w:val="20"/>
                <w:szCs w:val="20"/>
                <w:lang w:val="en-GB"/>
              </w:rPr>
              <w:t>V</w:t>
            </w:r>
          </w:p>
        </w:tc>
      </w:tr>
      <w:tr w:rsidR="00890DDD" w:rsidRPr="00160657" w:rsidTr="00842299">
        <w:trPr>
          <w:trHeight w:val="57"/>
        </w:trPr>
        <w:tc>
          <w:tcPr>
            <w:tcW w:w="2722" w:type="dxa"/>
            <w:tcBorders>
              <w:top w:val="single" w:sz="4" w:space="0" w:color="auto"/>
              <w:left w:val="single" w:sz="4" w:space="0" w:color="auto"/>
              <w:bottom w:val="single" w:sz="4" w:space="0" w:color="auto"/>
              <w:right w:val="single" w:sz="4" w:space="0" w:color="auto"/>
            </w:tcBorders>
            <w:hideMark/>
          </w:tcPr>
          <w:p w:rsidR="00890DDD" w:rsidRPr="00160657" w:rsidRDefault="00890DDD" w:rsidP="00DA3C95">
            <w:pPr>
              <w:pStyle w:val="Geenafstand"/>
              <w:jc w:val="both"/>
              <w:rPr>
                <w:sz w:val="20"/>
                <w:szCs w:val="20"/>
              </w:rPr>
            </w:pPr>
            <w:r>
              <w:rPr>
                <w:sz w:val="20"/>
                <w:szCs w:val="20"/>
              </w:rPr>
              <w:t>Bert Vandepoele</w:t>
            </w:r>
          </w:p>
        </w:tc>
        <w:tc>
          <w:tcPr>
            <w:tcW w:w="5529" w:type="dxa"/>
            <w:tcBorders>
              <w:top w:val="single" w:sz="4" w:space="0" w:color="auto"/>
              <w:left w:val="single" w:sz="4" w:space="0" w:color="auto"/>
              <w:bottom w:val="single" w:sz="4" w:space="0" w:color="auto"/>
              <w:right w:val="single" w:sz="4" w:space="0" w:color="auto"/>
            </w:tcBorders>
            <w:hideMark/>
          </w:tcPr>
          <w:p w:rsidR="00890DDD" w:rsidRPr="00160657" w:rsidRDefault="00890DDD" w:rsidP="00DA3C95">
            <w:pPr>
              <w:pStyle w:val="Geenafstand"/>
              <w:jc w:val="both"/>
              <w:rPr>
                <w:sz w:val="20"/>
                <w:szCs w:val="20"/>
                <w:lang w:val="en-GB"/>
              </w:rPr>
            </w:pPr>
            <w:proofErr w:type="spellStart"/>
            <w:r w:rsidRPr="00160657">
              <w:rPr>
                <w:sz w:val="20"/>
                <w:szCs w:val="20"/>
                <w:lang w:val="en-GB"/>
              </w:rPr>
              <w:t>Sociaal</w:t>
            </w:r>
            <w:proofErr w:type="spellEnd"/>
            <w:r w:rsidRPr="00160657">
              <w:rPr>
                <w:sz w:val="20"/>
                <w:szCs w:val="20"/>
                <w:lang w:val="en-GB"/>
              </w:rPr>
              <w:t xml:space="preserve"> Huis</w:t>
            </w:r>
          </w:p>
        </w:tc>
        <w:tc>
          <w:tcPr>
            <w:tcW w:w="709" w:type="dxa"/>
            <w:tcBorders>
              <w:top w:val="single" w:sz="4" w:space="0" w:color="auto"/>
              <w:left w:val="single" w:sz="4" w:space="0" w:color="auto"/>
              <w:bottom w:val="single" w:sz="4" w:space="0" w:color="auto"/>
              <w:right w:val="single" w:sz="4" w:space="0" w:color="auto"/>
            </w:tcBorders>
            <w:hideMark/>
          </w:tcPr>
          <w:p w:rsidR="00890DDD" w:rsidRPr="00160657" w:rsidRDefault="00890DDD" w:rsidP="00DA3C95">
            <w:pPr>
              <w:pStyle w:val="Geenafstand"/>
              <w:jc w:val="both"/>
              <w:rPr>
                <w:sz w:val="20"/>
                <w:szCs w:val="20"/>
              </w:rPr>
            </w:pPr>
            <w:r>
              <w:rPr>
                <w:sz w:val="20"/>
                <w:szCs w:val="20"/>
              </w:rPr>
              <w:t>A</w:t>
            </w:r>
          </w:p>
        </w:tc>
      </w:tr>
      <w:tr w:rsidR="00890DDD" w:rsidRPr="00160657" w:rsidTr="00842299">
        <w:trPr>
          <w:trHeight w:val="57"/>
        </w:trPr>
        <w:tc>
          <w:tcPr>
            <w:tcW w:w="2722" w:type="dxa"/>
            <w:tcBorders>
              <w:top w:val="single" w:sz="4" w:space="0" w:color="auto"/>
              <w:left w:val="single" w:sz="4" w:space="0" w:color="auto"/>
              <w:bottom w:val="single" w:sz="4" w:space="0" w:color="auto"/>
              <w:right w:val="single" w:sz="4" w:space="0" w:color="auto"/>
            </w:tcBorders>
            <w:hideMark/>
          </w:tcPr>
          <w:p w:rsidR="00890DDD" w:rsidRPr="00160657" w:rsidRDefault="00890DDD" w:rsidP="00DA3C95">
            <w:pPr>
              <w:pStyle w:val="Geenafstand"/>
              <w:jc w:val="both"/>
              <w:rPr>
                <w:sz w:val="20"/>
                <w:szCs w:val="20"/>
              </w:rPr>
            </w:pPr>
            <w:r w:rsidRPr="00160657">
              <w:rPr>
                <w:sz w:val="20"/>
                <w:szCs w:val="20"/>
              </w:rPr>
              <w:t>Marjan Beugnies</w:t>
            </w:r>
          </w:p>
        </w:tc>
        <w:tc>
          <w:tcPr>
            <w:tcW w:w="5529" w:type="dxa"/>
            <w:tcBorders>
              <w:top w:val="single" w:sz="4" w:space="0" w:color="auto"/>
              <w:left w:val="single" w:sz="4" w:space="0" w:color="auto"/>
              <w:bottom w:val="single" w:sz="4" w:space="0" w:color="auto"/>
              <w:right w:val="single" w:sz="4" w:space="0" w:color="auto"/>
            </w:tcBorders>
            <w:hideMark/>
          </w:tcPr>
          <w:p w:rsidR="00890DDD" w:rsidRPr="00160657" w:rsidRDefault="00890DDD" w:rsidP="00DA3C95">
            <w:pPr>
              <w:pStyle w:val="Geenafstand"/>
              <w:jc w:val="both"/>
              <w:rPr>
                <w:sz w:val="20"/>
                <w:szCs w:val="20"/>
                <w:lang w:val="en-GB"/>
              </w:rPr>
            </w:pPr>
            <w:proofErr w:type="spellStart"/>
            <w:r w:rsidRPr="00160657">
              <w:rPr>
                <w:sz w:val="20"/>
                <w:szCs w:val="20"/>
                <w:lang w:val="en-GB"/>
              </w:rPr>
              <w:t>Gezinsraad</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890DDD" w:rsidRPr="00160657" w:rsidRDefault="00890DDD" w:rsidP="00DA3C95">
            <w:pPr>
              <w:pStyle w:val="Geenafstand"/>
              <w:jc w:val="both"/>
              <w:rPr>
                <w:sz w:val="20"/>
                <w:szCs w:val="20"/>
              </w:rPr>
            </w:pPr>
            <w:r>
              <w:rPr>
                <w:sz w:val="20"/>
                <w:szCs w:val="20"/>
              </w:rPr>
              <w:t>V</w:t>
            </w:r>
          </w:p>
        </w:tc>
      </w:tr>
      <w:tr w:rsidR="00890DDD" w:rsidRPr="00160657" w:rsidTr="00842299">
        <w:trPr>
          <w:trHeight w:val="57"/>
        </w:trPr>
        <w:tc>
          <w:tcPr>
            <w:tcW w:w="2722" w:type="dxa"/>
            <w:tcBorders>
              <w:top w:val="single" w:sz="4" w:space="0" w:color="auto"/>
              <w:left w:val="single" w:sz="4" w:space="0" w:color="auto"/>
              <w:bottom w:val="single" w:sz="4" w:space="0" w:color="auto"/>
              <w:right w:val="single" w:sz="4" w:space="0" w:color="auto"/>
            </w:tcBorders>
          </w:tcPr>
          <w:p w:rsidR="00890DDD" w:rsidRPr="00160657" w:rsidRDefault="00890DDD" w:rsidP="00DA3C95">
            <w:pPr>
              <w:pStyle w:val="Geenafstand"/>
              <w:jc w:val="both"/>
              <w:rPr>
                <w:sz w:val="20"/>
                <w:szCs w:val="20"/>
              </w:rPr>
            </w:pPr>
            <w:r>
              <w:rPr>
                <w:sz w:val="20"/>
                <w:szCs w:val="20"/>
              </w:rPr>
              <w:t xml:space="preserve">Annick </w:t>
            </w:r>
            <w:proofErr w:type="spellStart"/>
            <w:r>
              <w:rPr>
                <w:sz w:val="20"/>
                <w:szCs w:val="20"/>
              </w:rPr>
              <w:t>Dezutter</w:t>
            </w:r>
            <w:proofErr w:type="spellEnd"/>
          </w:p>
        </w:tc>
        <w:tc>
          <w:tcPr>
            <w:tcW w:w="5529" w:type="dxa"/>
            <w:tcBorders>
              <w:top w:val="single" w:sz="4" w:space="0" w:color="auto"/>
              <w:left w:val="single" w:sz="4" w:space="0" w:color="auto"/>
              <w:bottom w:val="single" w:sz="4" w:space="0" w:color="auto"/>
              <w:right w:val="single" w:sz="4" w:space="0" w:color="auto"/>
            </w:tcBorders>
          </w:tcPr>
          <w:p w:rsidR="00890DDD" w:rsidRPr="00160657" w:rsidRDefault="00890DDD" w:rsidP="00DA3C95">
            <w:pPr>
              <w:pStyle w:val="Geenafstand"/>
              <w:jc w:val="both"/>
              <w:rPr>
                <w:sz w:val="20"/>
                <w:szCs w:val="20"/>
                <w:lang w:val="en-GB"/>
              </w:rPr>
            </w:pPr>
            <w:proofErr w:type="spellStart"/>
            <w:r>
              <w:rPr>
                <w:sz w:val="20"/>
                <w:szCs w:val="20"/>
                <w:lang w:val="en-GB"/>
              </w:rPr>
              <w:t>Oudenaardse</w:t>
            </w:r>
            <w:proofErr w:type="spellEnd"/>
            <w:r>
              <w:rPr>
                <w:sz w:val="20"/>
                <w:szCs w:val="20"/>
                <w:lang w:val="en-GB"/>
              </w:rPr>
              <w:t xml:space="preserve"> </w:t>
            </w:r>
            <w:proofErr w:type="spellStart"/>
            <w:r>
              <w:rPr>
                <w:sz w:val="20"/>
                <w:szCs w:val="20"/>
                <w:lang w:val="en-GB"/>
              </w:rPr>
              <w:t>Onderwijsraad</w:t>
            </w:r>
            <w:proofErr w:type="spellEnd"/>
          </w:p>
        </w:tc>
        <w:tc>
          <w:tcPr>
            <w:tcW w:w="709" w:type="dxa"/>
            <w:tcBorders>
              <w:top w:val="single" w:sz="4" w:space="0" w:color="auto"/>
              <w:left w:val="single" w:sz="4" w:space="0" w:color="auto"/>
              <w:bottom w:val="single" w:sz="4" w:space="0" w:color="auto"/>
              <w:right w:val="single" w:sz="4" w:space="0" w:color="auto"/>
            </w:tcBorders>
          </w:tcPr>
          <w:p w:rsidR="00890DDD" w:rsidRPr="00160657" w:rsidRDefault="00622CE2" w:rsidP="00DA3C95">
            <w:pPr>
              <w:pStyle w:val="Geenafstand"/>
              <w:jc w:val="both"/>
              <w:rPr>
                <w:sz w:val="20"/>
                <w:szCs w:val="20"/>
              </w:rPr>
            </w:pPr>
            <w:r>
              <w:rPr>
                <w:sz w:val="20"/>
                <w:szCs w:val="20"/>
              </w:rPr>
              <w:t>A</w:t>
            </w:r>
          </w:p>
        </w:tc>
      </w:tr>
      <w:tr w:rsidR="00890DDD" w:rsidRPr="00160657" w:rsidTr="00842299">
        <w:trPr>
          <w:trHeight w:val="57"/>
        </w:trPr>
        <w:tc>
          <w:tcPr>
            <w:tcW w:w="2722" w:type="dxa"/>
            <w:tcBorders>
              <w:top w:val="single" w:sz="4" w:space="0" w:color="auto"/>
              <w:left w:val="single" w:sz="4" w:space="0" w:color="auto"/>
              <w:bottom w:val="single" w:sz="4" w:space="0" w:color="auto"/>
              <w:right w:val="single" w:sz="4" w:space="0" w:color="auto"/>
            </w:tcBorders>
            <w:hideMark/>
          </w:tcPr>
          <w:p w:rsidR="00890DDD" w:rsidRPr="00160657" w:rsidRDefault="00890DDD" w:rsidP="00DA3C95">
            <w:pPr>
              <w:pStyle w:val="Geenafstand"/>
              <w:jc w:val="both"/>
              <w:rPr>
                <w:sz w:val="20"/>
                <w:szCs w:val="20"/>
              </w:rPr>
            </w:pPr>
            <w:r w:rsidRPr="00160657">
              <w:rPr>
                <w:sz w:val="20"/>
                <w:szCs w:val="20"/>
              </w:rPr>
              <w:t>Stefaan Vercamer</w:t>
            </w:r>
          </w:p>
        </w:tc>
        <w:tc>
          <w:tcPr>
            <w:tcW w:w="5529" w:type="dxa"/>
            <w:tcBorders>
              <w:top w:val="single" w:sz="4" w:space="0" w:color="auto"/>
              <w:left w:val="single" w:sz="4" w:space="0" w:color="auto"/>
              <w:bottom w:val="single" w:sz="4" w:space="0" w:color="auto"/>
              <w:right w:val="single" w:sz="4" w:space="0" w:color="auto"/>
            </w:tcBorders>
            <w:hideMark/>
          </w:tcPr>
          <w:p w:rsidR="00890DDD" w:rsidRPr="00160657" w:rsidRDefault="00890DDD" w:rsidP="00DA3C95">
            <w:pPr>
              <w:pStyle w:val="Geenafstand"/>
              <w:jc w:val="both"/>
              <w:rPr>
                <w:sz w:val="20"/>
                <w:szCs w:val="20"/>
              </w:rPr>
            </w:pPr>
            <w:r w:rsidRPr="00160657">
              <w:rPr>
                <w:sz w:val="20"/>
                <w:szCs w:val="20"/>
              </w:rPr>
              <w:t>LOP-voorzitter</w:t>
            </w:r>
          </w:p>
        </w:tc>
        <w:tc>
          <w:tcPr>
            <w:tcW w:w="709" w:type="dxa"/>
            <w:tcBorders>
              <w:top w:val="single" w:sz="4" w:space="0" w:color="auto"/>
              <w:left w:val="single" w:sz="4" w:space="0" w:color="auto"/>
              <w:bottom w:val="single" w:sz="4" w:space="0" w:color="auto"/>
              <w:right w:val="single" w:sz="4" w:space="0" w:color="auto"/>
            </w:tcBorders>
            <w:hideMark/>
          </w:tcPr>
          <w:p w:rsidR="00890DDD" w:rsidRPr="00160657" w:rsidRDefault="00890DDD" w:rsidP="00DA3C95">
            <w:pPr>
              <w:pStyle w:val="Geenafstand"/>
              <w:jc w:val="both"/>
              <w:rPr>
                <w:sz w:val="20"/>
                <w:szCs w:val="20"/>
              </w:rPr>
            </w:pPr>
            <w:r>
              <w:rPr>
                <w:sz w:val="20"/>
                <w:szCs w:val="20"/>
              </w:rPr>
              <w:t>V</w:t>
            </w:r>
          </w:p>
        </w:tc>
      </w:tr>
      <w:tr w:rsidR="00890DDD" w:rsidRPr="00160657" w:rsidTr="00842299">
        <w:trPr>
          <w:trHeight w:val="57"/>
        </w:trPr>
        <w:tc>
          <w:tcPr>
            <w:tcW w:w="2722" w:type="dxa"/>
            <w:tcBorders>
              <w:top w:val="single" w:sz="4" w:space="0" w:color="auto"/>
              <w:left w:val="single" w:sz="4" w:space="0" w:color="auto"/>
              <w:bottom w:val="single" w:sz="4" w:space="0" w:color="auto"/>
              <w:right w:val="single" w:sz="4" w:space="0" w:color="auto"/>
            </w:tcBorders>
            <w:hideMark/>
          </w:tcPr>
          <w:p w:rsidR="00890DDD" w:rsidRPr="00160657" w:rsidRDefault="00890DDD" w:rsidP="00DA3C95">
            <w:pPr>
              <w:pStyle w:val="Geenafstand"/>
              <w:jc w:val="both"/>
              <w:rPr>
                <w:sz w:val="20"/>
                <w:szCs w:val="20"/>
              </w:rPr>
            </w:pPr>
            <w:r w:rsidRPr="00160657">
              <w:rPr>
                <w:sz w:val="20"/>
                <w:szCs w:val="20"/>
              </w:rPr>
              <w:t>Luc Top</w:t>
            </w:r>
          </w:p>
        </w:tc>
        <w:tc>
          <w:tcPr>
            <w:tcW w:w="5529" w:type="dxa"/>
            <w:tcBorders>
              <w:top w:val="single" w:sz="4" w:space="0" w:color="auto"/>
              <w:left w:val="single" w:sz="4" w:space="0" w:color="auto"/>
              <w:bottom w:val="single" w:sz="4" w:space="0" w:color="auto"/>
              <w:right w:val="single" w:sz="4" w:space="0" w:color="auto"/>
            </w:tcBorders>
            <w:hideMark/>
          </w:tcPr>
          <w:p w:rsidR="00890DDD" w:rsidRPr="00160657" w:rsidRDefault="00890DDD" w:rsidP="00DA3C95">
            <w:pPr>
              <w:pStyle w:val="Geenafstand"/>
              <w:jc w:val="both"/>
              <w:rPr>
                <w:sz w:val="20"/>
                <w:szCs w:val="20"/>
              </w:rPr>
            </w:pPr>
            <w:r w:rsidRPr="00160657">
              <w:rPr>
                <w:sz w:val="20"/>
                <w:szCs w:val="20"/>
              </w:rPr>
              <w:t>LOP-deskundige</w:t>
            </w:r>
          </w:p>
        </w:tc>
        <w:tc>
          <w:tcPr>
            <w:tcW w:w="709" w:type="dxa"/>
            <w:tcBorders>
              <w:top w:val="single" w:sz="4" w:space="0" w:color="auto"/>
              <w:left w:val="single" w:sz="4" w:space="0" w:color="auto"/>
              <w:bottom w:val="single" w:sz="4" w:space="0" w:color="auto"/>
              <w:right w:val="single" w:sz="4" w:space="0" w:color="auto"/>
            </w:tcBorders>
            <w:hideMark/>
          </w:tcPr>
          <w:p w:rsidR="00890DDD" w:rsidRPr="00160657" w:rsidRDefault="00890DDD" w:rsidP="00DA3C95">
            <w:pPr>
              <w:pStyle w:val="Geenafstand"/>
              <w:jc w:val="both"/>
              <w:rPr>
                <w:sz w:val="20"/>
                <w:szCs w:val="20"/>
              </w:rPr>
            </w:pPr>
            <w:r w:rsidRPr="00160657">
              <w:rPr>
                <w:sz w:val="20"/>
                <w:szCs w:val="20"/>
              </w:rPr>
              <w:t>A</w:t>
            </w:r>
          </w:p>
        </w:tc>
      </w:tr>
    </w:tbl>
    <w:p w:rsidR="00890DDD" w:rsidRPr="0066563D" w:rsidRDefault="00890DDD" w:rsidP="00DA3C95">
      <w:pPr>
        <w:spacing w:line="276" w:lineRule="auto"/>
        <w:jc w:val="both"/>
        <w:rPr>
          <w:rFonts w:cstheme="minorHAnsi"/>
          <w:b/>
          <w:sz w:val="20"/>
          <w:szCs w:val="20"/>
        </w:rPr>
      </w:pPr>
    </w:p>
    <w:p w:rsidR="00890DDD" w:rsidRPr="00160657" w:rsidRDefault="00890DDD" w:rsidP="00DA3C95">
      <w:pPr>
        <w:shd w:val="clear" w:color="auto" w:fill="BFBFBF" w:themeFill="background1" w:themeFillShade="BF"/>
        <w:tabs>
          <w:tab w:val="left" w:pos="709"/>
        </w:tabs>
        <w:spacing w:line="276" w:lineRule="auto"/>
        <w:jc w:val="both"/>
        <w:rPr>
          <w:rFonts w:cstheme="minorHAnsi"/>
          <w:b/>
          <w:sz w:val="20"/>
          <w:szCs w:val="20"/>
        </w:rPr>
      </w:pPr>
      <w:r w:rsidRPr="00160657">
        <w:rPr>
          <w:rFonts w:cstheme="minorHAnsi"/>
          <w:b/>
          <w:sz w:val="20"/>
          <w:szCs w:val="20"/>
          <w:shd w:val="clear" w:color="auto" w:fill="BFBFBF" w:themeFill="background1" w:themeFillShade="BF"/>
        </w:rPr>
        <w:t>Bijla</w:t>
      </w:r>
      <w:r w:rsidRPr="00160657">
        <w:rPr>
          <w:rFonts w:cstheme="minorHAnsi"/>
          <w:b/>
          <w:sz w:val="20"/>
          <w:szCs w:val="20"/>
        </w:rPr>
        <w:t>gen</w:t>
      </w:r>
    </w:p>
    <w:p w:rsidR="000E3CB6" w:rsidRDefault="000E3CB6" w:rsidP="000E3CB6">
      <w:pPr>
        <w:pStyle w:val="Geenafstand"/>
        <w:numPr>
          <w:ilvl w:val="0"/>
          <w:numId w:val="22"/>
        </w:numPr>
        <w:jc w:val="both"/>
        <w:rPr>
          <w:sz w:val="20"/>
          <w:szCs w:val="20"/>
        </w:rPr>
      </w:pPr>
      <w:proofErr w:type="spellStart"/>
      <w:r>
        <w:rPr>
          <w:sz w:val="20"/>
          <w:szCs w:val="20"/>
        </w:rPr>
        <w:t>Powerpoint</w:t>
      </w:r>
      <w:proofErr w:type="spellEnd"/>
      <w:r>
        <w:rPr>
          <w:sz w:val="20"/>
          <w:szCs w:val="20"/>
        </w:rPr>
        <w:t xml:space="preserve"> presentatie nieuw inschrijvingsbeleid</w:t>
      </w:r>
    </w:p>
    <w:p w:rsidR="00890DDD" w:rsidRDefault="007E641C" w:rsidP="000E3CB6">
      <w:pPr>
        <w:pStyle w:val="Geenafstand"/>
        <w:numPr>
          <w:ilvl w:val="0"/>
          <w:numId w:val="22"/>
        </w:numPr>
        <w:jc w:val="both"/>
        <w:rPr>
          <w:sz w:val="20"/>
          <w:szCs w:val="20"/>
        </w:rPr>
      </w:pPr>
      <w:r>
        <w:rPr>
          <w:sz w:val="20"/>
          <w:szCs w:val="20"/>
        </w:rPr>
        <w:t>Project beschrijving School &amp; Ouders (Leerpunt)</w:t>
      </w:r>
    </w:p>
    <w:p w:rsidR="00890DDD" w:rsidRPr="00160657" w:rsidRDefault="00890DDD" w:rsidP="00DA3C95">
      <w:pPr>
        <w:pStyle w:val="Geenafstand"/>
        <w:jc w:val="both"/>
        <w:rPr>
          <w:sz w:val="20"/>
          <w:szCs w:val="20"/>
        </w:rPr>
      </w:pPr>
    </w:p>
    <w:p w:rsidR="00890DDD" w:rsidRPr="00160657" w:rsidRDefault="00890DDD" w:rsidP="00DA3C95">
      <w:pPr>
        <w:shd w:val="clear" w:color="auto" w:fill="BFBFBF" w:themeFill="background1" w:themeFillShade="BF"/>
        <w:tabs>
          <w:tab w:val="left" w:pos="709"/>
        </w:tabs>
        <w:spacing w:line="276" w:lineRule="auto"/>
        <w:jc w:val="both"/>
        <w:rPr>
          <w:rFonts w:cstheme="minorHAnsi"/>
          <w:b/>
          <w:sz w:val="20"/>
          <w:szCs w:val="20"/>
        </w:rPr>
      </w:pPr>
      <w:r w:rsidRPr="00160657">
        <w:rPr>
          <w:rFonts w:cstheme="minorHAnsi"/>
          <w:b/>
          <w:sz w:val="20"/>
          <w:szCs w:val="20"/>
        </w:rPr>
        <w:t>Data volgende bijeenkomsten</w:t>
      </w:r>
    </w:p>
    <w:p w:rsidR="00890DDD" w:rsidRPr="00160657" w:rsidRDefault="00890DDD" w:rsidP="00DA3C95">
      <w:pPr>
        <w:pStyle w:val="Geenafstand"/>
        <w:jc w:val="both"/>
        <w:rPr>
          <w:rStyle w:val="Zwaar"/>
          <w:rFonts w:cstheme="minorHAnsi"/>
          <w:b w:val="0"/>
          <w:sz w:val="20"/>
          <w:szCs w:val="20"/>
        </w:rPr>
      </w:pPr>
    </w:p>
    <w:tbl>
      <w:tblPr>
        <w:tblStyle w:val="Tabelraster"/>
        <w:tblW w:w="0" w:type="auto"/>
        <w:tblLook w:val="04A0" w:firstRow="1" w:lastRow="0" w:firstColumn="1" w:lastColumn="0" w:noHBand="0" w:noVBand="1"/>
      </w:tblPr>
      <w:tblGrid>
        <w:gridCol w:w="2355"/>
        <w:gridCol w:w="1012"/>
        <w:gridCol w:w="2594"/>
        <w:gridCol w:w="3055"/>
      </w:tblGrid>
      <w:tr w:rsidR="00890DDD" w:rsidRPr="003D7AC2" w:rsidTr="00842299">
        <w:tc>
          <w:tcPr>
            <w:tcW w:w="2355" w:type="dxa"/>
            <w:vAlign w:val="center"/>
          </w:tcPr>
          <w:p w:rsidR="00890DDD" w:rsidRPr="00890DDD" w:rsidRDefault="00890DDD" w:rsidP="00DA3C95">
            <w:pPr>
              <w:pStyle w:val="Geenafstand"/>
              <w:jc w:val="both"/>
              <w:rPr>
                <w:rStyle w:val="Zwaar"/>
                <w:b w:val="0"/>
                <w:szCs w:val="20"/>
              </w:rPr>
            </w:pPr>
            <w:r w:rsidRPr="00890DDD">
              <w:rPr>
                <w:rStyle w:val="Zwaar"/>
                <w:b w:val="0"/>
                <w:szCs w:val="20"/>
              </w:rPr>
              <w:t>Datum</w:t>
            </w:r>
          </w:p>
        </w:tc>
        <w:tc>
          <w:tcPr>
            <w:tcW w:w="1012" w:type="dxa"/>
            <w:vAlign w:val="center"/>
          </w:tcPr>
          <w:p w:rsidR="00890DDD" w:rsidRPr="00890DDD" w:rsidRDefault="00890DDD" w:rsidP="00DA3C95">
            <w:pPr>
              <w:pStyle w:val="Geenafstand"/>
              <w:jc w:val="both"/>
              <w:rPr>
                <w:rStyle w:val="Zwaar"/>
                <w:b w:val="0"/>
                <w:szCs w:val="20"/>
              </w:rPr>
            </w:pPr>
            <w:r w:rsidRPr="00890DDD">
              <w:rPr>
                <w:rStyle w:val="Zwaar"/>
                <w:b w:val="0"/>
                <w:szCs w:val="20"/>
              </w:rPr>
              <w:t>Aanvang</w:t>
            </w:r>
          </w:p>
        </w:tc>
        <w:tc>
          <w:tcPr>
            <w:tcW w:w="2594" w:type="dxa"/>
          </w:tcPr>
          <w:p w:rsidR="00890DDD" w:rsidRPr="00890DDD" w:rsidRDefault="00890DDD" w:rsidP="00DA3C95">
            <w:pPr>
              <w:pStyle w:val="Geenafstand"/>
              <w:jc w:val="both"/>
              <w:rPr>
                <w:rStyle w:val="Zwaar"/>
                <w:b w:val="0"/>
                <w:szCs w:val="20"/>
              </w:rPr>
            </w:pPr>
          </w:p>
        </w:tc>
        <w:tc>
          <w:tcPr>
            <w:tcW w:w="3055" w:type="dxa"/>
            <w:vAlign w:val="center"/>
          </w:tcPr>
          <w:p w:rsidR="00890DDD" w:rsidRPr="00890DDD" w:rsidRDefault="00890DDD" w:rsidP="00DA3C95">
            <w:pPr>
              <w:pStyle w:val="Geenafstand"/>
              <w:jc w:val="both"/>
              <w:rPr>
                <w:rStyle w:val="Zwaar"/>
                <w:b w:val="0"/>
                <w:szCs w:val="20"/>
              </w:rPr>
            </w:pPr>
            <w:r w:rsidRPr="00890DDD">
              <w:rPr>
                <w:rStyle w:val="Zwaar"/>
                <w:b w:val="0"/>
                <w:szCs w:val="20"/>
              </w:rPr>
              <w:t>Locatie</w:t>
            </w:r>
          </w:p>
        </w:tc>
      </w:tr>
      <w:tr w:rsidR="00890DDD" w:rsidRPr="003D7AC2" w:rsidTr="00842299">
        <w:tc>
          <w:tcPr>
            <w:tcW w:w="2355" w:type="dxa"/>
          </w:tcPr>
          <w:p w:rsidR="00890DDD" w:rsidRPr="00890DDD" w:rsidRDefault="00890DDD" w:rsidP="00DA3C95">
            <w:pPr>
              <w:pStyle w:val="Geenafstand"/>
              <w:jc w:val="both"/>
              <w:rPr>
                <w:rStyle w:val="Zwaar"/>
                <w:b w:val="0"/>
                <w:szCs w:val="20"/>
              </w:rPr>
            </w:pPr>
            <w:r w:rsidRPr="00890DDD">
              <w:rPr>
                <w:rStyle w:val="Zwaar"/>
                <w:b w:val="0"/>
                <w:szCs w:val="20"/>
              </w:rPr>
              <w:t>4 december 2018</w:t>
            </w:r>
          </w:p>
        </w:tc>
        <w:tc>
          <w:tcPr>
            <w:tcW w:w="1012" w:type="dxa"/>
          </w:tcPr>
          <w:p w:rsidR="00890DDD" w:rsidRPr="00890DDD" w:rsidRDefault="00890DDD" w:rsidP="00DA3C95">
            <w:pPr>
              <w:pStyle w:val="Geenafstand"/>
              <w:jc w:val="both"/>
              <w:rPr>
                <w:rStyle w:val="Zwaar"/>
                <w:b w:val="0"/>
                <w:szCs w:val="20"/>
              </w:rPr>
            </w:pPr>
            <w:r w:rsidRPr="00890DDD">
              <w:rPr>
                <w:rStyle w:val="Zwaar"/>
                <w:b w:val="0"/>
                <w:szCs w:val="20"/>
              </w:rPr>
              <w:t>20u</w:t>
            </w:r>
          </w:p>
        </w:tc>
        <w:tc>
          <w:tcPr>
            <w:tcW w:w="2594" w:type="dxa"/>
          </w:tcPr>
          <w:p w:rsidR="00890DDD" w:rsidRPr="00890DDD" w:rsidRDefault="00890DDD" w:rsidP="00DA3C95">
            <w:pPr>
              <w:pStyle w:val="Geenafstand"/>
              <w:jc w:val="both"/>
              <w:rPr>
                <w:rStyle w:val="Zwaar"/>
                <w:b w:val="0"/>
                <w:szCs w:val="20"/>
              </w:rPr>
            </w:pPr>
            <w:r w:rsidRPr="00890DDD">
              <w:rPr>
                <w:rStyle w:val="Zwaar"/>
                <w:b w:val="0"/>
                <w:szCs w:val="20"/>
              </w:rPr>
              <w:t>Algemene Vergadering</w:t>
            </w:r>
          </w:p>
        </w:tc>
        <w:tc>
          <w:tcPr>
            <w:tcW w:w="3055" w:type="dxa"/>
          </w:tcPr>
          <w:p w:rsidR="00890DDD" w:rsidRPr="00890DDD" w:rsidRDefault="00890DDD" w:rsidP="00DA3C95">
            <w:pPr>
              <w:pStyle w:val="Geenafstand"/>
              <w:jc w:val="both"/>
              <w:rPr>
                <w:rStyle w:val="Zwaar"/>
                <w:b w:val="0"/>
                <w:szCs w:val="20"/>
              </w:rPr>
            </w:pPr>
            <w:r w:rsidRPr="00890DDD">
              <w:rPr>
                <w:rStyle w:val="Zwaar"/>
                <w:b w:val="0"/>
                <w:szCs w:val="20"/>
              </w:rPr>
              <w:t>Sociaal Huis</w:t>
            </w:r>
          </w:p>
        </w:tc>
      </w:tr>
      <w:tr w:rsidR="00890DDD" w:rsidRPr="003D7AC2" w:rsidTr="00842299">
        <w:tc>
          <w:tcPr>
            <w:tcW w:w="2355" w:type="dxa"/>
          </w:tcPr>
          <w:p w:rsidR="00890DDD" w:rsidRPr="00890DDD" w:rsidRDefault="00890DDD" w:rsidP="00DA3C95">
            <w:pPr>
              <w:pStyle w:val="Geenafstand"/>
              <w:jc w:val="both"/>
              <w:rPr>
                <w:rStyle w:val="Zwaar"/>
                <w:b w:val="0"/>
                <w:szCs w:val="20"/>
              </w:rPr>
            </w:pPr>
            <w:r w:rsidRPr="00890DDD">
              <w:rPr>
                <w:rStyle w:val="Zwaar"/>
                <w:b w:val="0"/>
                <w:szCs w:val="20"/>
              </w:rPr>
              <w:t>21 januari 2019</w:t>
            </w:r>
          </w:p>
        </w:tc>
        <w:tc>
          <w:tcPr>
            <w:tcW w:w="1012" w:type="dxa"/>
          </w:tcPr>
          <w:p w:rsidR="00890DDD" w:rsidRPr="00890DDD" w:rsidRDefault="00890DDD" w:rsidP="00DA3C95">
            <w:pPr>
              <w:pStyle w:val="Geenafstand"/>
              <w:jc w:val="both"/>
              <w:rPr>
                <w:rStyle w:val="Zwaar"/>
                <w:b w:val="0"/>
                <w:szCs w:val="20"/>
              </w:rPr>
            </w:pPr>
            <w:r w:rsidRPr="00890DDD">
              <w:rPr>
                <w:rStyle w:val="Zwaar"/>
                <w:b w:val="0"/>
                <w:szCs w:val="20"/>
              </w:rPr>
              <w:t>9u</w:t>
            </w:r>
          </w:p>
        </w:tc>
        <w:tc>
          <w:tcPr>
            <w:tcW w:w="2594" w:type="dxa"/>
          </w:tcPr>
          <w:p w:rsidR="00890DDD" w:rsidRPr="00890DDD" w:rsidRDefault="00890DDD" w:rsidP="00DA3C95">
            <w:pPr>
              <w:pStyle w:val="Geenafstand"/>
              <w:jc w:val="both"/>
              <w:rPr>
                <w:rStyle w:val="Zwaar"/>
                <w:b w:val="0"/>
                <w:szCs w:val="20"/>
              </w:rPr>
            </w:pPr>
            <w:r w:rsidRPr="00890DDD">
              <w:rPr>
                <w:rStyle w:val="Zwaar"/>
                <w:b w:val="0"/>
                <w:szCs w:val="20"/>
              </w:rPr>
              <w:t>Stuurgroep</w:t>
            </w:r>
          </w:p>
        </w:tc>
        <w:tc>
          <w:tcPr>
            <w:tcW w:w="3055" w:type="dxa"/>
          </w:tcPr>
          <w:p w:rsidR="00890DDD" w:rsidRPr="00890DDD" w:rsidRDefault="00890DDD" w:rsidP="00DA3C95">
            <w:pPr>
              <w:pStyle w:val="Geenafstand"/>
              <w:jc w:val="both"/>
              <w:rPr>
                <w:rStyle w:val="Zwaar"/>
                <w:b w:val="0"/>
                <w:szCs w:val="20"/>
              </w:rPr>
            </w:pPr>
            <w:r w:rsidRPr="00890DDD">
              <w:rPr>
                <w:rStyle w:val="Zwaar"/>
                <w:b w:val="0"/>
                <w:szCs w:val="20"/>
              </w:rPr>
              <w:t xml:space="preserve">MPI ’t Kraneveld </w:t>
            </w:r>
            <w:proofErr w:type="spellStart"/>
            <w:r w:rsidRPr="00890DDD">
              <w:rPr>
                <w:rStyle w:val="Zwaar"/>
                <w:b w:val="0"/>
                <w:szCs w:val="20"/>
              </w:rPr>
              <w:t>Eine</w:t>
            </w:r>
            <w:proofErr w:type="spellEnd"/>
          </w:p>
        </w:tc>
      </w:tr>
      <w:tr w:rsidR="00890DDD" w:rsidRPr="003D7AC2" w:rsidTr="00842299">
        <w:tc>
          <w:tcPr>
            <w:tcW w:w="2355" w:type="dxa"/>
          </w:tcPr>
          <w:p w:rsidR="00890DDD" w:rsidRPr="00890DDD" w:rsidRDefault="00890DDD" w:rsidP="00DA3C95">
            <w:pPr>
              <w:pStyle w:val="Geenafstand"/>
              <w:jc w:val="both"/>
              <w:rPr>
                <w:rStyle w:val="Zwaar"/>
                <w:b w:val="0"/>
                <w:szCs w:val="20"/>
              </w:rPr>
            </w:pPr>
            <w:r w:rsidRPr="00890DDD">
              <w:rPr>
                <w:rStyle w:val="Zwaar"/>
                <w:b w:val="0"/>
                <w:szCs w:val="20"/>
              </w:rPr>
              <w:t>1 maart 2019</w:t>
            </w:r>
          </w:p>
        </w:tc>
        <w:tc>
          <w:tcPr>
            <w:tcW w:w="1012" w:type="dxa"/>
          </w:tcPr>
          <w:p w:rsidR="00890DDD" w:rsidRPr="00890DDD" w:rsidRDefault="00890DDD" w:rsidP="00DA3C95">
            <w:pPr>
              <w:pStyle w:val="Geenafstand"/>
              <w:jc w:val="both"/>
              <w:rPr>
                <w:rStyle w:val="Zwaar"/>
                <w:b w:val="0"/>
                <w:szCs w:val="20"/>
              </w:rPr>
            </w:pPr>
            <w:r w:rsidRPr="00890DDD">
              <w:rPr>
                <w:rStyle w:val="Zwaar"/>
                <w:b w:val="0"/>
                <w:szCs w:val="20"/>
              </w:rPr>
              <w:t>9u</w:t>
            </w:r>
          </w:p>
        </w:tc>
        <w:tc>
          <w:tcPr>
            <w:tcW w:w="2594" w:type="dxa"/>
          </w:tcPr>
          <w:p w:rsidR="00890DDD" w:rsidRPr="00890DDD" w:rsidRDefault="00890DDD" w:rsidP="00DA3C95">
            <w:pPr>
              <w:pStyle w:val="Geenafstand"/>
              <w:jc w:val="both"/>
              <w:rPr>
                <w:rStyle w:val="Zwaar"/>
                <w:b w:val="0"/>
                <w:szCs w:val="20"/>
              </w:rPr>
            </w:pPr>
            <w:r w:rsidRPr="00890DDD">
              <w:rPr>
                <w:rStyle w:val="Zwaar"/>
                <w:b w:val="0"/>
                <w:szCs w:val="20"/>
              </w:rPr>
              <w:t>Stuurgroep</w:t>
            </w:r>
          </w:p>
        </w:tc>
        <w:tc>
          <w:tcPr>
            <w:tcW w:w="3055" w:type="dxa"/>
          </w:tcPr>
          <w:p w:rsidR="00890DDD" w:rsidRPr="00890DDD" w:rsidRDefault="00890DDD" w:rsidP="00DA3C95">
            <w:pPr>
              <w:pStyle w:val="Geenafstand"/>
              <w:jc w:val="both"/>
              <w:rPr>
                <w:rStyle w:val="Zwaar"/>
                <w:b w:val="0"/>
                <w:szCs w:val="20"/>
              </w:rPr>
            </w:pPr>
            <w:r w:rsidRPr="00890DDD">
              <w:rPr>
                <w:rStyle w:val="Zwaar"/>
                <w:b w:val="0"/>
                <w:szCs w:val="20"/>
              </w:rPr>
              <w:t xml:space="preserve">MPI ’t Kraneveld </w:t>
            </w:r>
            <w:proofErr w:type="spellStart"/>
            <w:r w:rsidRPr="00890DDD">
              <w:rPr>
                <w:rStyle w:val="Zwaar"/>
                <w:b w:val="0"/>
                <w:szCs w:val="20"/>
              </w:rPr>
              <w:t>Eine</w:t>
            </w:r>
            <w:proofErr w:type="spellEnd"/>
          </w:p>
        </w:tc>
      </w:tr>
      <w:tr w:rsidR="00890DDD" w:rsidRPr="003D7AC2" w:rsidTr="00842299">
        <w:tc>
          <w:tcPr>
            <w:tcW w:w="2355" w:type="dxa"/>
          </w:tcPr>
          <w:p w:rsidR="00890DDD" w:rsidRPr="00890DDD" w:rsidRDefault="00890DDD" w:rsidP="00DA3C95">
            <w:pPr>
              <w:pStyle w:val="Geenafstand"/>
              <w:jc w:val="both"/>
              <w:rPr>
                <w:rStyle w:val="Zwaar"/>
                <w:b w:val="0"/>
                <w:szCs w:val="20"/>
              </w:rPr>
            </w:pPr>
            <w:r w:rsidRPr="00890DDD">
              <w:rPr>
                <w:rStyle w:val="Zwaar"/>
                <w:b w:val="0"/>
                <w:szCs w:val="20"/>
              </w:rPr>
              <w:t>13 mei 2019</w:t>
            </w:r>
          </w:p>
        </w:tc>
        <w:tc>
          <w:tcPr>
            <w:tcW w:w="1012" w:type="dxa"/>
          </w:tcPr>
          <w:p w:rsidR="00890DDD" w:rsidRPr="00890DDD" w:rsidRDefault="00890DDD" w:rsidP="00DA3C95">
            <w:pPr>
              <w:pStyle w:val="Geenafstand"/>
              <w:jc w:val="both"/>
              <w:rPr>
                <w:rStyle w:val="Zwaar"/>
                <w:b w:val="0"/>
                <w:szCs w:val="20"/>
              </w:rPr>
            </w:pPr>
            <w:r w:rsidRPr="00890DDD">
              <w:rPr>
                <w:rStyle w:val="Zwaar"/>
                <w:b w:val="0"/>
                <w:szCs w:val="20"/>
              </w:rPr>
              <w:t>9u</w:t>
            </w:r>
          </w:p>
        </w:tc>
        <w:tc>
          <w:tcPr>
            <w:tcW w:w="2594" w:type="dxa"/>
          </w:tcPr>
          <w:p w:rsidR="00890DDD" w:rsidRPr="00890DDD" w:rsidRDefault="00890DDD" w:rsidP="00DA3C95">
            <w:pPr>
              <w:pStyle w:val="Geenafstand"/>
              <w:jc w:val="both"/>
              <w:rPr>
                <w:rStyle w:val="Zwaar"/>
                <w:b w:val="0"/>
                <w:szCs w:val="20"/>
              </w:rPr>
            </w:pPr>
            <w:r w:rsidRPr="00890DDD">
              <w:rPr>
                <w:rStyle w:val="Zwaar"/>
                <w:b w:val="0"/>
                <w:szCs w:val="20"/>
              </w:rPr>
              <w:t>Stuurgroep</w:t>
            </w:r>
          </w:p>
        </w:tc>
        <w:tc>
          <w:tcPr>
            <w:tcW w:w="3055" w:type="dxa"/>
          </w:tcPr>
          <w:p w:rsidR="00890DDD" w:rsidRPr="00890DDD" w:rsidRDefault="00890DDD" w:rsidP="00DA3C95">
            <w:pPr>
              <w:pStyle w:val="Geenafstand"/>
              <w:jc w:val="both"/>
              <w:rPr>
                <w:rStyle w:val="Zwaar"/>
                <w:b w:val="0"/>
                <w:szCs w:val="20"/>
              </w:rPr>
            </w:pPr>
            <w:r w:rsidRPr="00890DDD">
              <w:rPr>
                <w:rStyle w:val="Zwaar"/>
                <w:b w:val="0"/>
                <w:szCs w:val="20"/>
              </w:rPr>
              <w:t xml:space="preserve">MPI ’t Kraneveld </w:t>
            </w:r>
            <w:proofErr w:type="spellStart"/>
            <w:r w:rsidRPr="00890DDD">
              <w:rPr>
                <w:rStyle w:val="Zwaar"/>
                <w:b w:val="0"/>
                <w:szCs w:val="20"/>
              </w:rPr>
              <w:t>Eine</w:t>
            </w:r>
            <w:proofErr w:type="spellEnd"/>
          </w:p>
        </w:tc>
      </w:tr>
    </w:tbl>
    <w:p w:rsidR="00890DDD" w:rsidRPr="00160657" w:rsidRDefault="00890DDD" w:rsidP="00DA3C95">
      <w:pPr>
        <w:pStyle w:val="Geenafstand"/>
        <w:jc w:val="both"/>
        <w:rPr>
          <w:rStyle w:val="Zwaar"/>
          <w:rFonts w:cstheme="minorHAnsi"/>
          <w:b w:val="0"/>
          <w:sz w:val="20"/>
          <w:szCs w:val="20"/>
        </w:rPr>
      </w:pPr>
    </w:p>
    <w:p w:rsidR="00890DDD" w:rsidRPr="00160657" w:rsidRDefault="00890DDD" w:rsidP="00DA3C95">
      <w:pPr>
        <w:pStyle w:val="Geenafstand"/>
        <w:jc w:val="both"/>
        <w:rPr>
          <w:rStyle w:val="Zwaar"/>
          <w:rFonts w:cstheme="minorHAnsi"/>
          <w:b w:val="0"/>
          <w:sz w:val="20"/>
          <w:szCs w:val="20"/>
        </w:rPr>
      </w:pPr>
    </w:p>
    <w:p w:rsidR="00890DDD" w:rsidRPr="00160657" w:rsidRDefault="00890DDD" w:rsidP="00DA3C95">
      <w:pPr>
        <w:shd w:val="clear" w:color="auto" w:fill="BFBFBF" w:themeFill="background1" w:themeFillShade="BF"/>
        <w:tabs>
          <w:tab w:val="left" w:pos="709"/>
        </w:tabs>
        <w:spacing w:line="276" w:lineRule="auto"/>
        <w:jc w:val="both"/>
        <w:rPr>
          <w:b/>
          <w:sz w:val="20"/>
          <w:szCs w:val="20"/>
        </w:rPr>
      </w:pPr>
      <w:r w:rsidRPr="00160657">
        <w:rPr>
          <w:rFonts w:cstheme="minorHAnsi"/>
          <w:b/>
          <w:sz w:val="20"/>
          <w:szCs w:val="20"/>
        </w:rPr>
        <w:t>Agenda</w:t>
      </w:r>
    </w:p>
    <w:p w:rsidR="00890DDD" w:rsidRPr="00160657" w:rsidRDefault="00890DDD" w:rsidP="00DA3C95">
      <w:pPr>
        <w:pStyle w:val="Geenafstand"/>
        <w:jc w:val="both"/>
        <w:rPr>
          <w:rStyle w:val="Zwaar"/>
          <w:sz w:val="20"/>
          <w:szCs w:val="20"/>
        </w:rPr>
      </w:pPr>
    </w:p>
    <w:p w:rsidR="00890DDD" w:rsidRDefault="00890DDD" w:rsidP="00DA3C95">
      <w:pPr>
        <w:pStyle w:val="Geenafstand"/>
        <w:numPr>
          <w:ilvl w:val="0"/>
          <w:numId w:val="12"/>
        </w:numPr>
        <w:ind w:left="360"/>
        <w:jc w:val="both"/>
      </w:pPr>
      <w:r>
        <w:t>Goedkeuring vorig verslag</w:t>
      </w:r>
    </w:p>
    <w:p w:rsidR="00890DDD" w:rsidRDefault="00737151" w:rsidP="00DA3C95">
      <w:pPr>
        <w:pStyle w:val="Geenafstand"/>
        <w:numPr>
          <w:ilvl w:val="0"/>
          <w:numId w:val="12"/>
        </w:numPr>
        <w:ind w:left="360"/>
        <w:jc w:val="both"/>
      </w:pPr>
      <w:r>
        <w:t>Inschrijvingsrecht</w:t>
      </w:r>
    </w:p>
    <w:p w:rsidR="00890DDD" w:rsidRDefault="00737151" w:rsidP="00DA3C95">
      <w:pPr>
        <w:pStyle w:val="Geenafstand"/>
        <w:numPr>
          <w:ilvl w:val="0"/>
          <w:numId w:val="12"/>
        </w:numPr>
        <w:ind w:left="360"/>
        <w:jc w:val="both"/>
      </w:pPr>
      <w:r>
        <w:t>Spijbeloverleg</w:t>
      </w:r>
    </w:p>
    <w:p w:rsidR="00890DDD" w:rsidRDefault="00737151" w:rsidP="00DA3C95">
      <w:pPr>
        <w:pStyle w:val="Geenafstand"/>
        <w:numPr>
          <w:ilvl w:val="0"/>
          <w:numId w:val="12"/>
        </w:numPr>
        <w:ind w:left="360"/>
        <w:jc w:val="both"/>
      </w:pPr>
      <w:r>
        <w:t>Verteltassen</w:t>
      </w:r>
    </w:p>
    <w:p w:rsidR="00DB5FC9" w:rsidRDefault="00DB5FC9" w:rsidP="00DA3C95">
      <w:pPr>
        <w:pStyle w:val="Geenafstand"/>
        <w:numPr>
          <w:ilvl w:val="0"/>
          <w:numId w:val="12"/>
        </w:numPr>
        <w:ind w:left="360"/>
        <w:jc w:val="both"/>
      </w:pPr>
      <w:r>
        <w:t>Projectvoorstel Leerpunt</w:t>
      </w:r>
    </w:p>
    <w:p w:rsidR="00890DDD" w:rsidRDefault="00890DDD" w:rsidP="00DA3C95">
      <w:pPr>
        <w:pStyle w:val="Geenafstand"/>
        <w:numPr>
          <w:ilvl w:val="0"/>
          <w:numId w:val="12"/>
        </w:numPr>
        <w:ind w:left="360"/>
        <w:jc w:val="both"/>
      </w:pPr>
      <w:r>
        <w:t>Algemene Vergadering</w:t>
      </w:r>
      <w:bookmarkStart w:id="0" w:name="_GoBack"/>
      <w:bookmarkEnd w:id="0"/>
    </w:p>
    <w:p w:rsidR="00890DDD" w:rsidRDefault="00890DDD" w:rsidP="00DA3C95">
      <w:pPr>
        <w:jc w:val="both"/>
      </w:pPr>
    </w:p>
    <w:p w:rsidR="00890DDD" w:rsidRPr="00160657" w:rsidRDefault="00890DDD" w:rsidP="00DA3C95">
      <w:pPr>
        <w:shd w:val="clear" w:color="auto" w:fill="BFBFBF" w:themeFill="background1" w:themeFillShade="BF"/>
        <w:tabs>
          <w:tab w:val="left" w:pos="709"/>
        </w:tabs>
        <w:spacing w:line="276" w:lineRule="auto"/>
        <w:jc w:val="both"/>
        <w:rPr>
          <w:rFonts w:cstheme="minorHAnsi"/>
          <w:b/>
          <w:sz w:val="20"/>
          <w:szCs w:val="20"/>
        </w:rPr>
      </w:pPr>
      <w:r w:rsidRPr="00160657">
        <w:rPr>
          <w:rFonts w:cstheme="minorHAnsi"/>
          <w:b/>
          <w:sz w:val="20"/>
          <w:szCs w:val="20"/>
        </w:rPr>
        <w:t>Verslag</w:t>
      </w:r>
    </w:p>
    <w:p w:rsidR="00890DDD" w:rsidRPr="00160657" w:rsidRDefault="00890DDD" w:rsidP="00DA3C95">
      <w:pPr>
        <w:spacing w:line="276" w:lineRule="auto"/>
        <w:jc w:val="both"/>
        <w:rPr>
          <w:rFonts w:cstheme="minorHAnsi"/>
          <w:sz w:val="20"/>
          <w:szCs w:val="20"/>
        </w:rPr>
      </w:pPr>
    </w:p>
    <w:p w:rsidR="00890DDD" w:rsidRPr="00160657" w:rsidRDefault="00890DDD" w:rsidP="00DA3C95">
      <w:pPr>
        <w:pStyle w:val="Lijstalinea"/>
        <w:numPr>
          <w:ilvl w:val="0"/>
          <w:numId w:val="11"/>
        </w:numPr>
        <w:shd w:val="clear" w:color="auto" w:fill="F2F2F2" w:themeFill="background1" w:themeFillShade="F2"/>
        <w:spacing w:after="0" w:line="276" w:lineRule="auto"/>
        <w:jc w:val="both"/>
        <w:rPr>
          <w:rFonts w:cstheme="minorHAnsi"/>
          <w:sz w:val="20"/>
          <w:szCs w:val="20"/>
        </w:rPr>
      </w:pPr>
      <w:r w:rsidRPr="00160657">
        <w:rPr>
          <w:rFonts w:cstheme="minorHAnsi"/>
          <w:sz w:val="20"/>
          <w:szCs w:val="20"/>
        </w:rPr>
        <w:t>Goedkeuring vorig verslag</w:t>
      </w:r>
    </w:p>
    <w:p w:rsidR="00890DDD" w:rsidRPr="00160657" w:rsidRDefault="00890DDD" w:rsidP="00DA3C95">
      <w:pPr>
        <w:pStyle w:val="Geenafstand"/>
        <w:jc w:val="both"/>
        <w:rPr>
          <w:sz w:val="20"/>
          <w:szCs w:val="20"/>
        </w:rPr>
      </w:pPr>
    </w:p>
    <w:p w:rsidR="00890DDD" w:rsidRDefault="00890DDD" w:rsidP="00DA3C95">
      <w:pPr>
        <w:spacing w:line="276" w:lineRule="auto"/>
        <w:jc w:val="both"/>
        <w:rPr>
          <w:rFonts w:cstheme="minorHAnsi"/>
          <w:sz w:val="20"/>
          <w:szCs w:val="20"/>
        </w:rPr>
      </w:pPr>
      <w:r w:rsidRPr="00160657">
        <w:rPr>
          <w:rFonts w:cstheme="minorHAnsi"/>
          <w:sz w:val="20"/>
          <w:szCs w:val="20"/>
        </w:rPr>
        <w:t xml:space="preserve">Het verslag </w:t>
      </w:r>
      <w:r w:rsidR="00D828A9" w:rsidRPr="00160657">
        <w:rPr>
          <w:rFonts w:cstheme="minorHAnsi"/>
          <w:sz w:val="20"/>
          <w:szCs w:val="20"/>
        </w:rPr>
        <w:t xml:space="preserve">van de stuurgroep van </w:t>
      </w:r>
      <w:r w:rsidR="00D828A9">
        <w:rPr>
          <w:rFonts w:cstheme="minorHAnsi"/>
          <w:sz w:val="20"/>
          <w:szCs w:val="20"/>
        </w:rPr>
        <w:t xml:space="preserve">24 september 2018 is </w:t>
      </w:r>
      <w:r w:rsidRPr="00160657">
        <w:rPr>
          <w:rFonts w:cstheme="minorHAnsi"/>
          <w:sz w:val="20"/>
          <w:szCs w:val="20"/>
        </w:rPr>
        <w:t>goedgekeurd.</w:t>
      </w:r>
    </w:p>
    <w:p w:rsidR="00D828A9" w:rsidRDefault="00D828A9" w:rsidP="00DA3C95">
      <w:pPr>
        <w:spacing w:line="276" w:lineRule="auto"/>
        <w:jc w:val="both"/>
      </w:pPr>
      <w:r>
        <w:rPr>
          <w:rFonts w:cstheme="minorHAnsi"/>
          <w:sz w:val="20"/>
          <w:szCs w:val="20"/>
        </w:rPr>
        <w:t xml:space="preserve">Met betrekking tot </w:t>
      </w:r>
      <w:r>
        <w:t xml:space="preserve">huiswerkondersteuning in de naschoolse opvang (binnen agendapunt 5) herhaalt Bert het probleem van het structureel tekort aan opvangkrachten en het feit dat de huidige opvangkrachten hier niet voor opgeleid zijn. </w:t>
      </w:r>
    </w:p>
    <w:p w:rsidR="00D828A9" w:rsidRDefault="00D828A9" w:rsidP="00DA3C95">
      <w:pPr>
        <w:spacing w:line="276" w:lineRule="auto"/>
        <w:jc w:val="both"/>
      </w:pPr>
      <w:r>
        <w:t xml:space="preserve">Eén van de mogelijke pistes </w:t>
      </w:r>
      <w:r w:rsidR="00737151">
        <w:t xml:space="preserve">voor Sociaal Huis </w:t>
      </w:r>
      <w:r>
        <w:t>is het zoeken naar gepensioneerden</w:t>
      </w:r>
      <w:r w:rsidR="00737151">
        <w:t xml:space="preserve">, </w:t>
      </w:r>
      <w:r>
        <w:t>bv.</w:t>
      </w:r>
      <w:r w:rsidR="00737151">
        <w:t xml:space="preserve"> gepensioneerde leerkrachten). M</w:t>
      </w:r>
      <w:r>
        <w:t>aar het is nog wachten op het in voege treden van de wetgeving die mogelijk maakt dat zij €500 onbelast mogen bijverdienen.</w:t>
      </w:r>
    </w:p>
    <w:p w:rsidR="00D828A9" w:rsidRDefault="00737151" w:rsidP="00DA3C95">
      <w:pPr>
        <w:spacing w:line="276" w:lineRule="auto"/>
        <w:jc w:val="both"/>
        <w:rPr>
          <w:rFonts w:cstheme="minorHAnsi"/>
          <w:sz w:val="20"/>
          <w:szCs w:val="20"/>
        </w:rPr>
      </w:pPr>
      <w:r>
        <w:t>Het moet echter nog verder samen bekeken worden of dit de goede piste is. In de huidige omstandigheden kan je ook wel iets bereiken met ‘</w:t>
      </w:r>
      <w:proofErr w:type="spellStart"/>
      <w:r>
        <w:t>truukjes</w:t>
      </w:r>
      <w:proofErr w:type="spellEnd"/>
      <w:r>
        <w:t>’ om kinderen aan het werk te zetten, bv. een ouder kind naast een jonger kind zetten.</w:t>
      </w:r>
    </w:p>
    <w:p w:rsidR="00890DDD" w:rsidRDefault="00890DDD" w:rsidP="00DA3C95">
      <w:pPr>
        <w:spacing w:line="276" w:lineRule="auto"/>
        <w:jc w:val="both"/>
        <w:rPr>
          <w:rFonts w:cstheme="minorHAnsi"/>
          <w:sz w:val="20"/>
          <w:szCs w:val="20"/>
        </w:rPr>
      </w:pPr>
    </w:p>
    <w:p w:rsidR="00890DDD" w:rsidRDefault="00737151" w:rsidP="00DA3C95">
      <w:pPr>
        <w:pStyle w:val="Lijstalinea"/>
        <w:numPr>
          <w:ilvl w:val="0"/>
          <w:numId w:val="11"/>
        </w:numPr>
        <w:shd w:val="clear" w:color="auto" w:fill="F2F2F2" w:themeFill="background1" w:themeFillShade="F2"/>
        <w:spacing w:line="254" w:lineRule="auto"/>
        <w:jc w:val="both"/>
      </w:pPr>
      <w:r>
        <w:t>Inschrijvingsrecht</w:t>
      </w:r>
    </w:p>
    <w:p w:rsidR="00890DDD" w:rsidRDefault="00ED0DA3" w:rsidP="00DA3C95">
      <w:pPr>
        <w:jc w:val="both"/>
      </w:pPr>
      <w:r>
        <w:t xml:space="preserve">De stuurgroep </w:t>
      </w:r>
      <w:r w:rsidRPr="00160657">
        <w:rPr>
          <w:rFonts w:cstheme="minorHAnsi"/>
          <w:sz w:val="20"/>
          <w:szCs w:val="20"/>
        </w:rPr>
        <w:t xml:space="preserve">van </w:t>
      </w:r>
      <w:r>
        <w:rPr>
          <w:rFonts w:cstheme="minorHAnsi"/>
          <w:sz w:val="20"/>
          <w:szCs w:val="20"/>
        </w:rPr>
        <w:t xml:space="preserve">24 september 2018 </w:t>
      </w:r>
      <w:r>
        <w:t xml:space="preserve">heeft beslist om de centrale aanmeldingsprocedure </w:t>
      </w:r>
      <w:r w:rsidR="006A7F08">
        <w:t xml:space="preserve">(CA) </w:t>
      </w:r>
      <w:r>
        <w:t>van de voorgaande jaren, met alle keuzes die daarbinnen genomen waren, verder te zetten, met die</w:t>
      </w:r>
      <w:r w:rsidR="00491CFC">
        <w:t>n</w:t>
      </w:r>
      <w:r>
        <w:t xml:space="preserve"> verstande dat de tijdlijn moet aangepast wor</w:t>
      </w:r>
      <w:r w:rsidR="006A7F08">
        <w:t>den aan de Vlaamse centrale tijd</w:t>
      </w:r>
      <w:r>
        <w:t>lijn.</w:t>
      </w:r>
    </w:p>
    <w:p w:rsidR="00491CFC" w:rsidRDefault="006A7F08" w:rsidP="00DA3C95">
      <w:pPr>
        <w:jc w:val="both"/>
      </w:pPr>
      <w:r>
        <w:t xml:space="preserve">Sinds 24 september zijn in het wetsvoorstel wel een aantal zaken verfijnd/gewijzigd/toegevoegd. </w:t>
      </w:r>
      <w:r w:rsidR="0075194E">
        <w:t xml:space="preserve">(Voor een actuele versie: zie de </w:t>
      </w:r>
      <w:proofErr w:type="spellStart"/>
      <w:r w:rsidR="0075194E">
        <w:t>powerpoint</w:t>
      </w:r>
      <w:proofErr w:type="spellEnd"/>
      <w:r w:rsidR="0075194E">
        <w:t xml:space="preserve"> presentatie in </w:t>
      </w:r>
      <w:r w:rsidR="0075194E" w:rsidRPr="00BC131A">
        <w:rPr>
          <w:b/>
        </w:rPr>
        <w:t>bijlage 1</w:t>
      </w:r>
      <w:r w:rsidR="0075194E">
        <w:t xml:space="preserve">.) </w:t>
      </w:r>
      <w:r w:rsidR="00491CFC" w:rsidRPr="0075194E">
        <w:t>Zo</w:t>
      </w:r>
      <w:r w:rsidR="00491CFC">
        <w:t xml:space="preserve"> zullen ten opzichte van de CA van de voorgaande jaren ook volgende zaken veranderen:</w:t>
      </w:r>
    </w:p>
    <w:p w:rsidR="00491CFC" w:rsidRPr="00745F78" w:rsidRDefault="00491CFC" w:rsidP="00491CFC">
      <w:pPr>
        <w:pStyle w:val="Lijstalinea"/>
        <w:numPr>
          <w:ilvl w:val="0"/>
          <w:numId w:val="17"/>
        </w:numPr>
        <w:jc w:val="both"/>
      </w:pPr>
      <w:r>
        <w:t>Er kan g</w:t>
      </w:r>
      <w:r w:rsidRPr="00745F78">
        <w:t xml:space="preserve">een beperking </w:t>
      </w:r>
      <w:r>
        <w:t xml:space="preserve">zijn van het </w:t>
      </w:r>
      <w:r w:rsidRPr="00745F78">
        <w:t xml:space="preserve">aantal </w:t>
      </w:r>
      <w:r>
        <w:t>school</w:t>
      </w:r>
      <w:r w:rsidRPr="00745F78">
        <w:t>keuzes</w:t>
      </w:r>
      <w:r>
        <w:t xml:space="preserve"> die een ouder maakt. Dus onze vroegere beperking tot vijf keuzes vervalt.</w:t>
      </w:r>
    </w:p>
    <w:p w:rsidR="00491CFC" w:rsidRPr="00491CFC" w:rsidRDefault="00491CFC" w:rsidP="00491CFC">
      <w:pPr>
        <w:pStyle w:val="Lijstalinea"/>
        <w:numPr>
          <w:ilvl w:val="0"/>
          <w:numId w:val="17"/>
        </w:numPr>
        <w:jc w:val="both"/>
      </w:pPr>
      <w:r w:rsidRPr="00491CFC">
        <w:t>Ouders moeten niet gevraagd worden naar school te komen om hun plaats op de wachtlijst te laten vastleggen. De volgorde van niet gunstig gerangschikte leerlingen na aanmelding is dus dezelfde als de wachtlijst.</w:t>
      </w:r>
    </w:p>
    <w:p w:rsidR="00491CFC" w:rsidRPr="00745F78" w:rsidRDefault="00491CFC" w:rsidP="00491CFC">
      <w:pPr>
        <w:pStyle w:val="Lijstalinea"/>
        <w:numPr>
          <w:ilvl w:val="0"/>
          <w:numId w:val="17"/>
        </w:numPr>
        <w:jc w:val="both"/>
      </w:pPr>
      <w:r>
        <w:t>Aparte scholen die ook kinderen van de voorrangsgroepen willen laten aanmelden (zoals De 4 Tuinen) moeten dit niet per se digitaal organiseren. Het kan ook ‘fysiek’ op school.</w:t>
      </w:r>
    </w:p>
    <w:p w:rsidR="00491CFC" w:rsidRPr="00745F78" w:rsidRDefault="00491CFC" w:rsidP="00491CFC">
      <w:pPr>
        <w:pStyle w:val="Lijstalinea"/>
        <w:numPr>
          <w:ilvl w:val="0"/>
          <w:numId w:val="17"/>
        </w:numPr>
        <w:jc w:val="both"/>
      </w:pPr>
      <w:r>
        <w:t>Elke school of groep scholen die aanmeldt krijgt f</w:t>
      </w:r>
      <w:r w:rsidRPr="00745F78">
        <w:t>inanciële ondersteuning</w:t>
      </w:r>
      <w:r>
        <w:t>, zolang het gaat over één school of groep scholen binnen een gemeente of LOP. Een gemeente/LOP met minder dan 10.000 leerlingen (bv. Oudenaarde) ontvangt een ondersteuning ten bedrage van €5000.</w:t>
      </w:r>
    </w:p>
    <w:p w:rsidR="00491CFC" w:rsidRPr="00745F78" w:rsidRDefault="00CB028A" w:rsidP="00491CFC">
      <w:pPr>
        <w:pStyle w:val="Lijstalinea"/>
        <w:numPr>
          <w:ilvl w:val="0"/>
          <w:numId w:val="17"/>
        </w:numPr>
        <w:jc w:val="both"/>
      </w:pPr>
      <w:r>
        <w:t>Dossiers</w:t>
      </w:r>
    </w:p>
    <w:p w:rsidR="00077E95" w:rsidRPr="00745F78" w:rsidRDefault="00077E95" w:rsidP="00077E95">
      <w:pPr>
        <w:pStyle w:val="Lijstalinea"/>
        <w:numPr>
          <w:ilvl w:val="1"/>
          <w:numId w:val="17"/>
        </w:numPr>
        <w:jc w:val="both"/>
      </w:pPr>
      <w:r>
        <w:t>Van de deelnemende schoolbesturen worden handtekeningen gevraagd</w:t>
      </w:r>
    </w:p>
    <w:p w:rsidR="00491CFC" w:rsidRDefault="00077E95" w:rsidP="003E1C3F">
      <w:pPr>
        <w:pStyle w:val="Lijstalinea"/>
        <w:numPr>
          <w:ilvl w:val="1"/>
          <w:numId w:val="17"/>
        </w:numPr>
        <w:jc w:val="both"/>
      </w:pPr>
      <w:r>
        <w:t xml:space="preserve">Eerst zal gemeld moeten worden of en welk standaarddossier gekozen wordt, hetzij een afwijking op de standaarddossiers. Hierbij wordt ook gemeld of er subsidie </w:t>
      </w:r>
      <w:r w:rsidR="003E1C3F">
        <w:t>gevraagd wordt en voor wie.</w:t>
      </w:r>
    </w:p>
    <w:p w:rsidR="006A7F08" w:rsidRDefault="00491CFC" w:rsidP="00DA3C95">
      <w:pPr>
        <w:jc w:val="both"/>
      </w:pPr>
      <w:r>
        <w:t xml:space="preserve">Andere elementen in het wetsvoorstel </w:t>
      </w:r>
      <w:r w:rsidR="006A7F08">
        <w:t xml:space="preserve"> </w:t>
      </w:r>
      <w:r>
        <w:t xml:space="preserve">vragen nog </w:t>
      </w:r>
      <w:r w:rsidR="006A7F08">
        <w:t>verdere reflectie en bijkomende beslissingen. Op de Algemene Vergadering van 4 december zouden deze knopen doorgehakt moeten kunnen worden.</w:t>
      </w:r>
    </w:p>
    <w:p w:rsidR="003E1C3F" w:rsidRDefault="003E1C3F" w:rsidP="00DA3C95">
      <w:pPr>
        <w:jc w:val="both"/>
        <w:rPr>
          <w:i/>
        </w:rPr>
      </w:pPr>
    </w:p>
    <w:p w:rsidR="00B06EB4" w:rsidRPr="00B06EB4" w:rsidRDefault="00B06EB4" w:rsidP="00DA3C95">
      <w:pPr>
        <w:jc w:val="both"/>
        <w:rPr>
          <w:i/>
        </w:rPr>
      </w:pPr>
      <w:r>
        <w:rPr>
          <w:i/>
        </w:rPr>
        <w:t>Aangrenzende gemeenten</w:t>
      </w:r>
    </w:p>
    <w:p w:rsidR="0096026A" w:rsidRDefault="006A7F08" w:rsidP="00DA3C95">
      <w:pPr>
        <w:jc w:val="both"/>
      </w:pPr>
      <w:r>
        <w:t xml:space="preserve">Het wetsvoorstel voorziet dat schoolbesturen/scholen uit aangrenzende gemeenten kunnen aansluiten bij bestaande </w:t>
      </w:r>
      <w:proofErr w:type="spellStart"/>
      <w:r>
        <w:t>CA’s</w:t>
      </w:r>
      <w:proofErr w:type="spellEnd"/>
      <w:r>
        <w:t xml:space="preserve">. Voor LOP Oudenaarde betekent dit dat </w:t>
      </w:r>
      <w:r w:rsidR="00B06EB4">
        <w:t xml:space="preserve">dit zou kunnen voor </w:t>
      </w:r>
      <w:r>
        <w:t xml:space="preserve">scholen uit Maarkedal, </w:t>
      </w:r>
      <w:r w:rsidR="008A6728">
        <w:t xml:space="preserve">Kluisbergen, </w:t>
      </w:r>
      <w:r>
        <w:t xml:space="preserve">Wortegem-Petegem, </w:t>
      </w:r>
      <w:proofErr w:type="spellStart"/>
      <w:r>
        <w:t>Kruisem</w:t>
      </w:r>
      <w:proofErr w:type="spellEnd"/>
      <w:r>
        <w:t>, Zwalm of Horebeke</w:t>
      </w:r>
      <w:r w:rsidR="00B06EB4">
        <w:t xml:space="preserve">. Vervolgens bestaat die mogelijkheid voor scholen uit gemeenten die </w:t>
      </w:r>
      <w:proofErr w:type="spellStart"/>
      <w:r w:rsidR="00B06EB4">
        <w:t>aangrenzen</w:t>
      </w:r>
      <w:proofErr w:type="spellEnd"/>
      <w:r w:rsidR="00B06EB4">
        <w:t xml:space="preserve"> bij de aangrenzende gemeenten, enzoverder, volgens het principe van de olievlek.</w:t>
      </w:r>
    </w:p>
    <w:p w:rsidR="00BE3AA4" w:rsidRDefault="00BE3AA4" w:rsidP="00DA3C95">
      <w:pPr>
        <w:jc w:val="both"/>
      </w:pPr>
      <w:r>
        <w:t xml:space="preserve">Willen we dit als LOP? Argumenten </w:t>
      </w:r>
      <w:r w:rsidR="004A2E72">
        <w:t xml:space="preserve">pro &amp; </w:t>
      </w:r>
      <w:r>
        <w:t>contra:</w:t>
      </w:r>
    </w:p>
    <w:p w:rsidR="00BE3AA4" w:rsidRDefault="00BE3AA4" w:rsidP="00DA3C95">
      <w:pPr>
        <w:pStyle w:val="Lijstalinea"/>
        <w:numPr>
          <w:ilvl w:val="0"/>
          <w:numId w:val="15"/>
        </w:numPr>
        <w:jc w:val="both"/>
      </w:pPr>
      <w:r>
        <w:t>Voor een LOP Basis telt vooral het lokale. Het heeft geen zin dat je kan aanmelden voor scholen die pakweg 20 km ver liggen</w:t>
      </w:r>
      <w:r w:rsidR="00AD2B7E">
        <w:t>.</w:t>
      </w:r>
    </w:p>
    <w:p w:rsidR="00AD2B7E" w:rsidRDefault="00AD2B7E" w:rsidP="00DA3C95">
      <w:pPr>
        <w:pStyle w:val="Lijstalinea"/>
        <w:numPr>
          <w:ilvl w:val="0"/>
          <w:numId w:val="15"/>
        </w:numPr>
        <w:jc w:val="both"/>
      </w:pPr>
      <w:r>
        <w:t>De meeste scholen uit de omliggende gemeenten zijn gemeentescholen. Die worden gefinancierd en ondersteund door de gemeentebesturen. Ook het aanmeldings- en inschrijvingsbeleid is dan de verantwoordelijkheid van die gemeentebesturen.</w:t>
      </w:r>
    </w:p>
    <w:p w:rsidR="004A2E72" w:rsidRDefault="004A2E72" w:rsidP="00DA3C95">
      <w:pPr>
        <w:pStyle w:val="Lijstalinea"/>
        <w:numPr>
          <w:ilvl w:val="0"/>
          <w:numId w:val="15"/>
        </w:numPr>
        <w:jc w:val="both"/>
      </w:pPr>
      <w:r>
        <w:t>Het is een andere zaak als het een naburige school betreft van een onderwijsnet dat ook deelneemt aan de CA van Oudenaarde Basis. En zeker als die school behoort tot een van de deelnemende schoolbesturen. Dan is weigeren moeilijk.</w:t>
      </w:r>
    </w:p>
    <w:p w:rsidR="004A2E72" w:rsidRDefault="004A2E72" w:rsidP="00DA3C95">
      <w:pPr>
        <w:pStyle w:val="Lijstalinea"/>
        <w:numPr>
          <w:ilvl w:val="0"/>
          <w:numId w:val="15"/>
        </w:numPr>
        <w:jc w:val="both"/>
      </w:pPr>
      <w:r>
        <w:t xml:space="preserve">Moeten we de scholen uit de naburige gemeenten proactief bevragen? De stuurgroep meent van wel, nl. via de contacten binnen scholengroepen/scholengemeenschappen en tussen schoolbesturen. </w:t>
      </w:r>
      <w:r w:rsidR="007D786A">
        <w:t>Caroline vergadert donderdag 22/11 met de collega’s uit de regio en zal dit punt laten agenderen. Woensdag 21/11 is er ook een bijeenkomst op Scholengroep 21 van scholen uit de regio die overwegen aan te melden; Luc zal hierbij aanwezig zijn.</w:t>
      </w:r>
    </w:p>
    <w:p w:rsidR="006777DD" w:rsidRDefault="006777DD" w:rsidP="00DA3C95">
      <w:pPr>
        <w:pStyle w:val="Lijstalinea"/>
        <w:numPr>
          <w:ilvl w:val="0"/>
          <w:numId w:val="15"/>
        </w:numPr>
        <w:jc w:val="both"/>
      </w:pPr>
      <w:r>
        <w:t xml:space="preserve">Wanneer </w:t>
      </w:r>
      <w:r w:rsidR="0087405B">
        <w:t>een of meerdere scholen uit aangrenzende gemeenten aansluiten bij een bestaande CA, dan ontvangen zij van overheidswege eveneens financiering maar wordt ervan uitgegaan dat de financiering gaat naar de instantie die het aanmeldingssysteem betaalt. De partijen maken daarover afspraken.</w:t>
      </w:r>
    </w:p>
    <w:p w:rsidR="0096026A" w:rsidRDefault="001A6D38" w:rsidP="00491CFC">
      <w:pPr>
        <w:jc w:val="both"/>
        <w:rPr>
          <w:i/>
        </w:rPr>
      </w:pPr>
      <w:r>
        <w:rPr>
          <w:i/>
        </w:rPr>
        <w:t>Voorrangsgroepen</w:t>
      </w:r>
    </w:p>
    <w:p w:rsidR="001A6D38" w:rsidRDefault="001A6D38" w:rsidP="00DA3C95">
      <w:pPr>
        <w:ind w:left="360"/>
        <w:jc w:val="both"/>
      </w:pPr>
      <w:r>
        <w:t xml:space="preserve">De voorrangsgroepen kinderen van dezelfde </w:t>
      </w:r>
      <w:proofErr w:type="spellStart"/>
      <w:r>
        <w:t>leefentiteit</w:t>
      </w:r>
      <w:proofErr w:type="spellEnd"/>
      <w:r>
        <w:t xml:space="preserve"> en kinderen van personeelsleden worden uit de centrale tijdlijn gehaald</w:t>
      </w:r>
      <w:r w:rsidR="005A37D9">
        <w:t>, dus deze periode wordt niet voorgeschreven. De LOP-stuurgroep beslist echter om het principe van de maand voorafgaand aan de aanmeldingen, i.c. februari, te handhaven als inschrijvingsperiode voor de voorrangsgroepen. Zo is het in voorgaande jaren ook steeds gebeurd.</w:t>
      </w:r>
    </w:p>
    <w:p w:rsidR="005A37D9" w:rsidRDefault="00022F32" w:rsidP="00491CFC">
      <w:pPr>
        <w:jc w:val="both"/>
        <w:rPr>
          <w:i/>
        </w:rPr>
      </w:pPr>
      <w:r>
        <w:rPr>
          <w:i/>
        </w:rPr>
        <w:t>Buitengewoon onderwijs</w:t>
      </w:r>
    </w:p>
    <w:p w:rsidR="00877A9E" w:rsidRDefault="00022F32" w:rsidP="00877A9E">
      <w:pPr>
        <w:pStyle w:val="Lijstalinea"/>
        <w:numPr>
          <w:ilvl w:val="0"/>
          <w:numId w:val="15"/>
        </w:numPr>
        <w:jc w:val="both"/>
      </w:pPr>
      <w:r>
        <w:t xml:space="preserve">In het buitengewoon basisonderwijs stelt capaciteitsdruk zich alleen voor types 3 en 9. </w:t>
      </w:r>
    </w:p>
    <w:p w:rsidR="00141C54" w:rsidRDefault="00141C54" w:rsidP="00022F32">
      <w:pPr>
        <w:pStyle w:val="Lijstalinea"/>
        <w:numPr>
          <w:ilvl w:val="0"/>
          <w:numId w:val="15"/>
        </w:numPr>
        <w:jc w:val="both"/>
      </w:pPr>
      <w:r>
        <w:t xml:space="preserve">Wie zal concreet het initiatief nemen </w:t>
      </w:r>
      <w:r w:rsidR="00877A9E">
        <w:t>voor het platformoverleg?</w:t>
      </w:r>
    </w:p>
    <w:p w:rsidR="00022F32" w:rsidRDefault="00E969E4" w:rsidP="00022F32">
      <w:pPr>
        <w:pStyle w:val="Lijstalinea"/>
        <w:numPr>
          <w:ilvl w:val="0"/>
          <w:numId w:val="15"/>
        </w:numPr>
        <w:jc w:val="both"/>
      </w:pPr>
      <w:r>
        <w:t>E</w:t>
      </w:r>
      <w:r w:rsidR="00022F32">
        <w:t>en gemeenschappelijke tijdlijn</w:t>
      </w:r>
      <w:r>
        <w:t xml:space="preserve"> is niet zinvol</w:t>
      </w:r>
      <w:r w:rsidR="00022F32">
        <w:t xml:space="preserve">. </w:t>
      </w:r>
      <w:r>
        <w:t xml:space="preserve">Er zijn </w:t>
      </w:r>
      <w:r w:rsidR="00253DCA">
        <w:t>sterke</w:t>
      </w:r>
      <w:r>
        <w:t xml:space="preserve"> verschillen tussen scholen en types.</w:t>
      </w:r>
    </w:p>
    <w:p w:rsidR="00022F32" w:rsidRDefault="00022F32" w:rsidP="00022F32">
      <w:pPr>
        <w:jc w:val="both"/>
      </w:pPr>
    </w:p>
    <w:p w:rsidR="00253DCA" w:rsidRDefault="00253DCA" w:rsidP="00253DCA">
      <w:pPr>
        <w:pStyle w:val="Lijstalinea"/>
        <w:numPr>
          <w:ilvl w:val="0"/>
          <w:numId w:val="11"/>
        </w:numPr>
        <w:shd w:val="clear" w:color="auto" w:fill="F2F2F2" w:themeFill="background1" w:themeFillShade="F2"/>
        <w:spacing w:line="254" w:lineRule="auto"/>
        <w:jc w:val="both"/>
      </w:pPr>
      <w:r>
        <w:t>Spijbeloverleg</w:t>
      </w:r>
    </w:p>
    <w:p w:rsidR="00022F32" w:rsidRDefault="00DD7678" w:rsidP="00491CFC">
      <w:pPr>
        <w:jc w:val="both"/>
      </w:pPr>
      <w:bookmarkStart w:id="1" w:name="_Hlk530508203"/>
      <w:r>
        <w:t xml:space="preserve">Op 5 november was er een opstartoverleg rond spijbelen. De doelstellingen waren </w:t>
      </w:r>
      <w:r w:rsidR="00253DCA">
        <w:t xml:space="preserve">(1) </w:t>
      </w:r>
      <w:r>
        <w:t xml:space="preserve">te </w:t>
      </w:r>
      <w:r w:rsidR="00253DCA">
        <w:t>bepalen we wie de partners van dit overleg zullen zijn</w:t>
      </w:r>
      <w:r w:rsidR="00AF3CDA">
        <w:t xml:space="preserve"> en op welk platform</w:t>
      </w:r>
      <w:r w:rsidR="00253DCA">
        <w:t xml:space="preserve">, </w:t>
      </w:r>
      <w:r>
        <w:t>(2) te werken we aan een</w:t>
      </w:r>
      <w:r w:rsidR="00253DCA">
        <w:t xml:space="preserve"> overeenkomst en </w:t>
      </w:r>
      <w:r>
        <w:t xml:space="preserve">aan </w:t>
      </w:r>
      <w:r w:rsidR="00253DCA">
        <w:t xml:space="preserve">(3) </w:t>
      </w:r>
      <w:r w:rsidR="00744233">
        <w:t xml:space="preserve">een </w:t>
      </w:r>
      <w:r w:rsidR="00B11688">
        <w:t>lokaal spijbelactieplan</w:t>
      </w:r>
      <w:r w:rsidR="00253DCA">
        <w:t xml:space="preserve">, </w:t>
      </w:r>
      <w:r w:rsidR="00744233">
        <w:t xml:space="preserve">waarin </w:t>
      </w:r>
      <w:r w:rsidR="00B11688">
        <w:t xml:space="preserve">stapsgewijs beschreven worden welke handelingen genomen worden bij </w:t>
      </w:r>
      <w:r w:rsidR="00253DCA">
        <w:t xml:space="preserve"> </w:t>
      </w:r>
      <w:r w:rsidR="00B11688">
        <w:t xml:space="preserve">elke fase in het </w:t>
      </w:r>
      <w:proofErr w:type="spellStart"/>
      <w:r w:rsidR="00B11688">
        <w:t>zorgcon</w:t>
      </w:r>
      <w:r>
        <w:t>t</w:t>
      </w:r>
      <w:r w:rsidR="00B11688">
        <w:t>inuum</w:t>
      </w:r>
      <w:proofErr w:type="spellEnd"/>
      <w:r w:rsidR="00B11688">
        <w:t>.</w:t>
      </w:r>
    </w:p>
    <w:p w:rsidR="00AF3CDA" w:rsidRDefault="00AF3CDA" w:rsidP="00AF3CDA">
      <w:pPr>
        <w:pStyle w:val="Lijstalinea"/>
        <w:numPr>
          <w:ilvl w:val="0"/>
          <w:numId w:val="4"/>
        </w:numPr>
        <w:spacing w:after="0" w:line="240" w:lineRule="auto"/>
        <w:jc w:val="both"/>
      </w:pPr>
      <w:r>
        <w:lastRenderedPageBreak/>
        <w:t xml:space="preserve">Qua (1) werd beslist om het LOP te hanteren als meest geschikte platform, wegens de verwevenheid met andere gelijke onderwijskansenthema’s. Het spijbeloverleg zal weliswaar gescheiden gebeuren van de gewone </w:t>
      </w:r>
      <w:proofErr w:type="spellStart"/>
      <w:r>
        <w:t>stuurgroepvergaderingen</w:t>
      </w:r>
      <w:proofErr w:type="spellEnd"/>
      <w:r>
        <w:t>. Belangrijke partners zijn: sociale politie Oudenaarde, jeugdopbouwwerk Oudenaarde, Ondersteuningscentrum Jeugdzorg, Vertrouwenscentrum Kindermishandeling, De Katrol,  thuisbegeleidingsdiensten.</w:t>
      </w:r>
    </w:p>
    <w:p w:rsidR="00AF3CDA" w:rsidRPr="000C387D" w:rsidRDefault="00AF3CDA" w:rsidP="00AF3CDA">
      <w:pPr>
        <w:pStyle w:val="Lijstalinea"/>
        <w:numPr>
          <w:ilvl w:val="0"/>
          <w:numId w:val="4"/>
        </w:numPr>
        <w:spacing w:after="0" w:line="240" w:lineRule="auto"/>
        <w:jc w:val="both"/>
      </w:pPr>
      <w:r>
        <w:t>Aan (2) en (3) wordt nog gewerkt. Bedoeling is om dit te kunnen afwerken op de volgende bijeenkomst, d.i. op 17 december 2018.</w:t>
      </w:r>
    </w:p>
    <w:p w:rsidR="00AF3CDA" w:rsidRDefault="00AF3CDA" w:rsidP="00491CFC">
      <w:pPr>
        <w:jc w:val="both"/>
      </w:pPr>
    </w:p>
    <w:bookmarkEnd w:id="1"/>
    <w:p w:rsidR="00AF3CDA" w:rsidRDefault="00622CE2" w:rsidP="00AF3CDA">
      <w:pPr>
        <w:pStyle w:val="Lijstalinea"/>
        <w:numPr>
          <w:ilvl w:val="0"/>
          <w:numId w:val="11"/>
        </w:numPr>
        <w:shd w:val="clear" w:color="auto" w:fill="F2F2F2" w:themeFill="background1" w:themeFillShade="F2"/>
        <w:spacing w:line="254" w:lineRule="auto"/>
        <w:jc w:val="both"/>
      </w:pPr>
      <w:r>
        <w:t>Verteltassen</w:t>
      </w:r>
    </w:p>
    <w:p w:rsidR="00022F32" w:rsidRDefault="00622CE2" w:rsidP="00491CFC">
      <w:pPr>
        <w:jc w:val="both"/>
      </w:pPr>
      <w:r>
        <w:t xml:space="preserve">KBO </w:t>
      </w:r>
      <w:proofErr w:type="spellStart"/>
      <w:r>
        <w:t>Nederename</w:t>
      </w:r>
      <w:proofErr w:type="spellEnd"/>
      <w:r>
        <w:t xml:space="preserve"> vraagt om het project verteltassen nieuwe leven in te blazen, met name meer werk te maken van de documentatie op de Pinterest-pagina. Dit zou mogelijk kunnen in een small, medium of large-versie:</w:t>
      </w:r>
    </w:p>
    <w:p w:rsidR="00622CE2" w:rsidRDefault="00622CE2" w:rsidP="00622CE2">
      <w:pPr>
        <w:pStyle w:val="Lijstalinea"/>
        <w:numPr>
          <w:ilvl w:val="0"/>
          <w:numId w:val="15"/>
        </w:numPr>
        <w:jc w:val="both"/>
      </w:pPr>
      <w:r>
        <w:t>Small: gewoon een lijst van alle verteltassen, thema’s en scholen die ze gemaakt hebben</w:t>
      </w:r>
    </w:p>
    <w:p w:rsidR="00622CE2" w:rsidRDefault="00622CE2" w:rsidP="00622CE2">
      <w:pPr>
        <w:pStyle w:val="Lijstalinea"/>
        <w:numPr>
          <w:ilvl w:val="0"/>
          <w:numId w:val="15"/>
        </w:numPr>
        <w:jc w:val="both"/>
      </w:pPr>
      <w:r>
        <w:t>Medium: bij elke verteltas een aantal foto’s</w:t>
      </w:r>
    </w:p>
    <w:p w:rsidR="00622CE2" w:rsidRDefault="00622CE2" w:rsidP="00622CE2">
      <w:pPr>
        <w:pStyle w:val="Lijstalinea"/>
        <w:numPr>
          <w:ilvl w:val="0"/>
          <w:numId w:val="15"/>
        </w:numPr>
        <w:jc w:val="both"/>
      </w:pPr>
      <w:r>
        <w:t>Large: lijst, foto’s en een fiche met volledige beschrijving van wat in de tas zit</w:t>
      </w:r>
    </w:p>
    <w:p w:rsidR="00622CE2" w:rsidRDefault="00622CE2" w:rsidP="00622CE2">
      <w:pPr>
        <w:jc w:val="both"/>
      </w:pPr>
      <w:r>
        <w:t>De documentatie maakt het mogelijk voor scholen om te zien wat er allemaal is, eventueel onderling uit te lenen of na te maken.</w:t>
      </w:r>
      <w:r w:rsidR="00AE2474">
        <w:t xml:space="preserve"> </w:t>
      </w:r>
      <w:r>
        <w:t>Op de Algemene Vergadering kan de vraag gesteld worden.</w:t>
      </w:r>
    </w:p>
    <w:p w:rsidR="00AE2474" w:rsidRDefault="00AE2474" w:rsidP="00622CE2">
      <w:pPr>
        <w:jc w:val="both"/>
      </w:pPr>
      <w:r>
        <w:t xml:space="preserve">Anderzijds is het zeer de vraag of er nu wel iets van zal komen. Over het algemeen </w:t>
      </w:r>
      <w:r w:rsidR="00A4437E">
        <w:t>is de werklast al zeer hoog; een dergelijk project</w:t>
      </w:r>
      <w:r>
        <w:t xml:space="preserve"> is niet prioritair. De verteltassen doen </w:t>
      </w:r>
      <w:r w:rsidR="00044523">
        <w:t>trouwens sowieso per school goed het</w:t>
      </w:r>
      <w:r>
        <w:t xml:space="preserve"> werk waar ze voor dienen: werken met de kinderen aan taalontwikkeling. In elk geval mag de vraag niet beschuldigend overkomen.</w:t>
      </w:r>
    </w:p>
    <w:p w:rsidR="00AE2474" w:rsidRDefault="00AE2474" w:rsidP="00622CE2">
      <w:pPr>
        <w:jc w:val="both"/>
      </w:pPr>
      <w:r>
        <w:t xml:space="preserve">Een ander idee is om hierrond contact te nemen met Sofie Nobels, verantwoordelijke voor de kinder- en jeugdwerking in de bibliotheek. </w:t>
      </w:r>
      <w:r w:rsidR="00C34044">
        <w:t>Zij is een zeer dynamische kracht in de bibliotheek en kan misschien namens de bib een rol opnemen. Dit was trouwens het oorspronkelijke opzet van het verteltassenproject.</w:t>
      </w:r>
    </w:p>
    <w:p w:rsidR="00C34044" w:rsidRDefault="00C34044" w:rsidP="00C34044">
      <w:pPr>
        <w:pStyle w:val="Lijstalinea"/>
        <w:numPr>
          <w:ilvl w:val="0"/>
          <w:numId w:val="11"/>
        </w:numPr>
        <w:shd w:val="clear" w:color="auto" w:fill="F2F2F2" w:themeFill="background1" w:themeFillShade="F2"/>
        <w:spacing w:line="254" w:lineRule="auto"/>
        <w:jc w:val="both"/>
      </w:pPr>
      <w:r>
        <w:t>Projectvoorstel Leerpunt</w:t>
      </w:r>
    </w:p>
    <w:p w:rsidR="00AE2474" w:rsidRDefault="0007155A" w:rsidP="00622CE2">
      <w:pPr>
        <w:jc w:val="both"/>
      </w:pPr>
      <w:r>
        <w:t xml:space="preserve">Caroline stelt voor om in 2019 het project School &amp; Ouders van Leerpunt </w:t>
      </w:r>
      <w:proofErr w:type="spellStart"/>
      <w:r>
        <w:t>netoverstijgend</w:t>
      </w:r>
      <w:proofErr w:type="spellEnd"/>
      <w:r>
        <w:t xml:space="preserve"> te volgen met steun van het LOP. In </w:t>
      </w:r>
      <w:r w:rsidRPr="001660E1">
        <w:rPr>
          <w:b/>
        </w:rPr>
        <w:t xml:space="preserve">bijlage </w:t>
      </w:r>
      <w:r w:rsidR="001660E1" w:rsidRPr="001660E1">
        <w:rPr>
          <w:b/>
        </w:rPr>
        <w:t>2</w:t>
      </w:r>
      <w:r w:rsidR="001660E1">
        <w:t xml:space="preserve"> </w:t>
      </w:r>
      <w:r>
        <w:t>is het projectvoorstel te vinden. Luc neemt contact met Leerpunt in verband met de verdere voorwaarden.</w:t>
      </w:r>
    </w:p>
    <w:p w:rsidR="00C34044" w:rsidRDefault="00C34044" w:rsidP="00622CE2">
      <w:pPr>
        <w:jc w:val="both"/>
      </w:pPr>
    </w:p>
    <w:p w:rsidR="0007155A" w:rsidRDefault="0007155A" w:rsidP="0007155A">
      <w:pPr>
        <w:pStyle w:val="Lijstalinea"/>
        <w:numPr>
          <w:ilvl w:val="0"/>
          <w:numId w:val="11"/>
        </w:numPr>
        <w:shd w:val="clear" w:color="auto" w:fill="F2F2F2" w:themeFill="background1" w:themeFillShade="F2"/>
        <w:spacing w:line="254" w:lineRule="auto"/>
        <w:jc w:val="both"/>
      </w:pPr>
      <w:r>
        <w:t>Algemene Vergadering</w:t>
      </w:r>
    </w:p>
    <w:p w:rsidR="0007155A" w:rsidRDefault="0007155A" w:rsidP="00622CE2">
      <w:pPr>
        <w:jc w:val="both"/>
      </w:pPr>
      <w:r>
        <w:t xml:space="preserve">De AV vindt plaats op 4 december om 20u in Sociaal Huis, vergaderzaal </w:t>
      </w:r>
      <w:proofErr w:type="spellStart"/>
      <w:r>
        <w:t>Spei</w:t>
      </w:r>
      <w:proofErr w:type="spellEnd"/>
      <w:r>
        <w:t xml:space="preserve"> &amp; Rietgracht.</w:t>
      </w:r>
    </w:p>
    <w:p w:rsidR="0007155A" w:rsidRDefault="0007155A" w:rsidP="00622CE2">
      <w:pPr>
        <w:jc w:val="both"/>
      </w:pPr>
      <w:r>
        <w:t>Op de agenda staan volgende punten:</w:t>
      </w:r>
    </w:p>
    <w:p w:rsidR="0007155A" w:rsidRPr="008A7C00" w:rsidRDefault="0007155A" w:rsidP="008A7C00">
      <w:pPr>
        <w:pStyle w:val="Lijstalinea"/>
        <w:numPr>
          <w:ilvl w:val="0"/>
          <w:numId w:val="20"/>
        </w:numPr>
        <w:spacing w:line="252" w:lineRule="auto"/>
        <w:rPr>
          <w:rFonts w:eastAsia="Times New Roman"/>
        </w:rPr>
      </w:pPr>
      <w:r w:rsidRPr="008A7C00">
        <w:rPr>
          <w:rFonts w:eastAsia="Times New Roman"/>
        </w:rPr>
        <w:t>Nieuw mandaat LOP-voorzitter</w:t>
      </w:r>
    </w:p>
    <w:p w:rsidR="0007155A" w:rsidRPr="008A7C00" w:rsidRDefault="0007155A" w:rsidP="008A7C00">
      <w:pPr>
        <w:pStyle w:val="Lijstalinea"/>
        <w:numPr>
          <w:ilvl w:val="0"/>
          <w:numId w:val="20"/>
        </w:numPr>
        <w:spacing w:line="252" w:lineRule="auto"/>
        <w:rPr>
          <w:rFonts w:eastAsia="Times New Roman"/>
        </w:rPr>
      </w:pPr>
      <w:r w:rsidRPr="008A7C00">
        <w:rPr>
          <w:rFonts w:eastAsia="Times New Roman"/>
        </w:rPr>
        <w:t>Vernieuwd inschrijvingsbeleid en aanmeldingsprocedure</w:t>
      </w:r>
    </w:p>
    <w:p w:rsidR="0007155A" w:rsidRPr="008A7C00" w:rsidRDefault="0007155A" w:rsidP="008A7C00">
      <w:pPr>
        <w:pStyle w:val="Lijstalinea"/>
        <w:numPr>
          <w:ilvl w:val="0"/>
          <w:numId w:val="20"/>
        </w:numPr>
        <w:spacing w:line="252" w:lineRule="auto"/>
        <w:rPr>
          <w:rFonts w:eastAsia="Times New Roman"/>
        </w:rPr>
      </w:pPr>
      <w:r w:rsidRPr="008A7C00">
        <w:rPr>
          <w:rFonts w:eastAsia="Times New Roman"/>
        </w:rPr>
        <w:t>Omgevingsanalyse</w:t>
      </w:r>
    </w:p>
    <w:p w:rsidR="0007155A" w:rsidRDefault="0007155A" w:rsidP="008A7C00">
      <w:pPr>
        <w:pStyle w:val="Lijstalinea"/>
        <w:numPr>
          <w:ilvl w:val="0"/>
          <w:numId w:val="20"/>
        </w:numPr>
        <w:spacing w:line="252" w:lineRule="auto"/>
        <w:rPr>
          <w:rFonts w:eastAsia="Times New Roman"/>
        </w:rPr>
      </w:pPr>
      <w:r w:rsidRPr="008A7C00">
        <w:rPr>
          <w:rFonts w:eastAsia="Times New Roman"/>
        </w:rPr>
        <w:t>LOP-perspectieven 2019</w:t>
      </w:r>
    </w:p>
    <w:p w:rsidR="008A7C00" w:rsidRDefault="008A7C00" w:rsidP="008A7C00">
      <w:pPr>
        <w:spacing w:line="252" w:lineRule="auto"/>
        <w:rPr>
          <w:rFonts w:eastAsia="Times New Roman"/>
        </w:rPr>
      </w:pPr>
      <w:r>
        <w:rPr>
          <w:rFonts w:eastAsia="Times New Roman"/>
        </w:rPr>
        <w:t>In verband met (1): er is slechts één kandidaat: huidig LOP voorzitter Stefaan Vercamer</w:t>
      </w:r>
    </w:p>
    <w:p w:rsidR="008A7C00" w:rsidRDefault="008A7C00" w:rsidP="008A7C00">
      <w:pPr>
        <w:spacing w:line="252" w:lineRule="auto"/>
        <w:rPr>
          <w:rFonts w:eastAsia="Times New Roman"/>
        </w:rPr>
      </w:pPr>
      <w:r>
        <w:rPr>
          <w:rFonts w:eastAsia="Times New Roman"/>
        </w:rPr>
        <w:t xml:space="preserve">In verband met (2): ter opfrissing presenteren we de officiële </w:t>
      </w:r>
      <w:proofErr w:type="spellStart"/>
      <w:r>
        <w:rPr>
          <w:rFonts w:eastAsia="Times New Roman"/>
        </w:rPr>
        <w:t>powerpoint</w:t>
      </w:r>
      <w:proofErr w:type="spellEnd"/>
      <w:r>
        <w:rPr>
          <w:rFonts w:eastAsia="Times New Roman"/>
        </w:rPr>
        <w:t xml:space="preserve"> en vervolgens de verschillende binnen de stuurgroep afgesproken keuzes.</w:t>
      </w:r>
    </w:p>
    <w:p w:rsidR="008A7C00" w:rsidRDefault="008A7C00" w:rsidP="008A7C00">
      <w:pPr>
        <w:spacing w:line="252" w:lineRule="auto"/>
        <w:rPr>
          <w:rFonts w:eastAsia="Times New Roman"/>
        </w:rPr>
      </w:pPr>
      <w:r>
        <w:rPr>
          <w:rFonts w:eastAsia="Times New Roman"/>
        </w:rPr>
        <w:lastRenderedPageBreak/>
        <w:t xml:space="preserve">In verband met (3): </w:t>
      </w:r>
      <w:r w:rsidR="00F6138C">
        <w:rPr>
          <w:rFonts w:eastAsia="Times New Roman"/>
        </w:rPr>
        <w:t>korte presentatie door Luc &amp; bespreking gericht op</w:t>
      </w:r>
      <w:r w:rsidR="00EB70B3">
        <w:rPr>
          <w:rFonts w:eastAsia="Times New Roman"/>
        </w:rPr>
        <w:t xml:space="preserve"> een aantal werkpunten. De omgevingsanalyse moet echter nog verfijnd worden met betrekking tot het onderscheid gewoon-buitengewoon onderwijs, bv. m.b.t. de cijfers schoolse vertraging.</w:t>
      </w:r>
    </w:p>
    <w:p w:rsidR="009416C3" w:rsidRDefault="009416C3" w:rsidP="008A7C00">
      <w:pPr>
        <w:spacing w:line="252" w:lineRule="auto"/>
        <w:rPr>
          <w:rFonts w:eastAsia="Times New Roman"/>
        </w:rPr>
      </w:pPr>
    </w:p>
    <w:p w:rsidR="009416C3" w:rsidRDefault="009416C3" w:rsidP="008A7C00">
      <w:pPr>
        <w:spacing w:line="252" w:lineRule="auto"/>
        <w:rPr>
          <w:rFonts w:eastAsia="Times New Roman"/>
        </w:rPr>
      </w:pPr>
      <w:r>
        <w:rPr>
          <w:rFonts w:eastAsia="Times New Roman"/>
        </w:rPr>
        <w:t>In verband met (4): het gaat hier over de projecten:</w:t>
      </w:r>
    </w:p>
    <w:p w:rsidR="009416C3" w:rsidRDefault="009416C3" w:rsidP="009416C3">
      <w:pPr>
        <w:pStyle w:val="Lijstalinea"/>
        <w:numPr>
          <w:ilvl w:val="0"/>
          <w:numId w:val="23"/>
        </w:numPr>
        <w:spacing w:line="252" w:lineRule="auto"/>
        <w:rPr>
          <w:rFonts w:eastAsia="Times New Roman"/>
        </w:rPr>
      </w:pPr>
      <w:r>
        <w:rPr>
          <w:rFonts w:eastAsia="Times New Roman"/>
        </w:rPr>
        <w:t>School &amp; Ouders (Leerpunt)</w:t>
      </w:r>
    </w:p>
    <w:p w:rsidR="009416C3" w:rsidRPr="009416C3" w:rsidRDefault="009416C3" w:rsidP="009416C3">
      <w:pPr>
        <w:pStyle w:val="Lijstalinea"/>
        <w:numPr>
          <w:ilvl w:val="0"/>
          <w:numId w:val="23"/>
        </w:numPr>
        <w:spacing w:line="252" w:lineRule="auto"/>
        <w:rPr>
          <w:rFonts w:eastAsia="Times New Roman"/>
        </w:rPr>
      </w:pPr>
      <w:r>
        <w:rPr>
          <w:rFonts w:eastAsia="Times New Roman"/>
        </w:rPr>
        <w:t>Verteltassen</w:t>
      </w:r>
    </w:p>
    <w:sectPr w:rsidR="009416C3" w:rsidRPr="009416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D2279"/>
    <w:multiLevelType w:val="hybridMultilevel"/>
    <w:tmpl w:val="8EC0FD42"/>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 w15:restartNumberingAfterBreak="0">
    <w:nsid w:val="0DD72BE1"/>
    <w:multiLevelType w:val="hybridMultilevel"/>
    <w:tmpl w:val="FD6A7AB8"/>
    <w:lvl w:ilvl="0" w:tplc="E1841B06">
      <w:numFmt w:val="bullet"/>
      <w:lvlText w:val="-"/>
      <w:lvlJc w:val="left"/>
      <w:pPr>
        <w:ind w:left="360" w:hanging="360"/>
      </w:pPr>
      <w:rPr>
        <w:rFonts w:ascii="Calibri" w:eastAsiaTheme="minorHAnsi" w:hAnsi="Calibri" w:cs="Calibri"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 w15:restartNumberingAfterBreak="0">
    <w:nsid w:val="18DD19A5"/>
    <w:multiLevelType w:val="hybridMultilevel"/>
    <w:tmpl w:val="01821BB8"/>
    <w:lvl w:ilvl="0" w:tplc="CDDE6416">
      <w:start w:val="4"/>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F5D75A7"/>
    <w:multiLevelType w:val="hybridMultilevel"/>
    <w:tmpl w:val="B55072CE"/>
    <w:lvl w:ilvl="0" w:tplc="08130001">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4" w15:restartNumberingAfterBreak="0">
    <w:nsid w:val="1F6C31E9"/>
    <w:multiLevelType w:val="hybridMultilevel"/>
    <w:tmpl w:val="D6DEC430"/>
    <w:lvl w:ilvl="0" w:tplc="0813000F">
      <w:start w:val="1"/>
      <w:numFmt w:val="decimal"/>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30002AA4"/>
    <w:multiLevelType w:val="hybridMultilevel"/>
    <w:tmpl w:val="22BABD9A"/>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33AF6DFB"/>
    <w:multiLevelType w:val="multilevel"/>
    <w:tmpl w:val="EE921BFE"/>
    <w:lvl w:ilvl="0">
      <w:start w:val="1"/>
      <w:numFmt w:val="decimal"/>
      <w:lvlText w:val="%1."/>
      <w:lvlJc w:val="left"/>
      <w:pPr>
        <w:ind w:left="360" w:hanging="360"/>
      </w:pPr>
    </w:lvl>
    <w:lvl w:ilvl="1">
      <w:start w:val="1"/>
      <w:numFmt w:val="decimal"/>
      <w:isLgl/>
      <w:lvlText w:val="%1.%2"/>
      <w:lvlJc w:val="left"/>
      <w:pPr>
        <w:ind w:left="705" w:hanging="705"/>
      </w:p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7" w15:restartNumberingAfterBreak="0">
    <w:nsid w:val="34526F3B"/>
    <w:multiLevelType w:val="hybridMultilevel"/>
    <w:tmpl w:val="16808A44"/>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39215565"/>
    <w:multiLevelType w:val="hybridMultilevel"/>
    <w:tmpl w:val="EE98D650"/>
    <w:lvl w:ilvl="0" w:tplc="8D72B60E">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9" w15:restartNumberingAfterBreak="0">
    <w:nsid w:val="44F2332E"/>
    <w:multiLevelType w:val="hybridMultilevel"/>
    <w:tmpl w:val="01D22090"/>
    <w:lvl w:ilvl="0" w:tplc="07C0BC0E">
      <w:start w:val="4"/>
      <w:numFmt w:val="bullet"/>
      <w:lvlText w:val="-"/>
      <w:lvlJc w:val="left"/>
      <w:pPr>
        <w:ind w:left="360" w:hanging="360"/>
      </w:pPr>
      <w:rPr>
        <w:rFonts w:ascii="Calibri" w:eastAsiaTheme="minorHAnsi" w:hAnsi="Calibri" w:cs="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0" w15:restartNumberingAfterBreak="0">
    <w:nsid w:val="45F34CA5"/>
    <w:multiLevelType w:val="hybridMultilevel"/>
    <w:tmpl w:val="9D1A84DA"/>
    <w:lvl w:ilvl="0" w:tplc="BA4686D8">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52CA63A9"/>
    <w:multiLevelType w:val="hybridMultilevel"/>
    <w:tmpl w:val="F9C4983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593D3448"/>
    <w:multiLevelType w:val="hybridMultilevel"/>
    <w:tmpl w:val="E80218C2"/>
    <w:lvl w:ilvl="0" w:tplc="60620F50">
      <w:start w:val="1"/>
      <w:numFmt w:val="decimal"/>
      <w:lvlText w:val="(%1)"/>
      <w:lvlJc w:val="left"/>
      <w:pPr>
        <w:ind w:left="360" w:hanging="360"/>
      </w:pPr>
      <w:rPr>
        <w:rFont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3" w15:restartNumberingAfterBreak="0">
    <w:nsid w:val="5B5939E1"/>
    <w:multiLevelType w:val="hybridMultilevel"/>
    <w:tmpl w:val="56BE23BC"/>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4" w15:restartNumberingAfterBreak="0">
    <w:nsid w:val="5D2817BC"/>
    <w:multiLevelType w:val="hybridMultilevel"/>
    <w:tmpl w:val="9EB63630"/>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5" w15:restartNumberingAfterBreak="0">
    <w:nsid w:val="6A8E27E7"/>
    <w:multiLevelType w:val="hybridMultilevel"/>
    <w:tmpl w:val="E604A44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6BBA7BFC"/>
    <w:multiLevelType w:val="hybridMultilevel"/>
    <w:tmpl w:val="D3CA9636"/>
    <w:lvl w:ilvl="0" w:tplc="60620F50">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6C054CEB"/>
    <w:multiLevelType w:val="hybridMultilevel"/>
    <w:tmpl w:val="0CAA40C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71D308AA"/>
    <w:multiLevelType w:val="hybridMultilevel"/>
    <w:tmpl w:val="2D8A5CF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7775077E"/>
    <w:multiLevelType w:val="hybridMultilevel"/>
    <w:tmpl w:val="E67A9650"/>
    <w:lvl w:ilvl="0" w:tplc="F2F40472">
      <w:numFmt w:val="bullet"/>
      <w:lvlText w:val="-"/>
      <w:lvlJc w:val="left"/>
      <w:pPr>
        <w:ind w:left="360" w:hanging="360"/>
      </w:pPr>
      <w:rPr>
        <w:rFonts w:ascii="Calibri" w:eastAsiaTheme="minorHAnsi" w:hAnsi="Calibri" w:cs="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0" w15:restartNumberingAfterBreak="0">
    <w:nsid w:val="78C0270C"/>
    <w:multiLevelType w:val="hybridMultilevel"/>
    <w:tmpl w:val="4BC411C8"/>
    <w:lvl w:ilvl="0" w:tplc="0813000F">
      <w:start w:val="1"/>
      <w:numFmt w:val="decimal"/>
      <w:lvlText w:val="%1."/>
      <w:lvlJc w:val="left"/>
      <w:pPr>
        <w:ind w:left="720" w:hanging="360"/>
      </w:pPr>
    </w:lvl>
    <w:lvl w:ilvl="1" w:tplc="08130001">
      <w:start w:val="1"/>
      <w:numFmt w:val="bullet"/>
      <w:lvlText w:val=""/>
      <w:lvlJc w:val="left"/>
      <w:pPr>
        <w:ind w:left="1440" w:hanging="360"/>
      </w:pPr>
      <w:rPr>
        <w:rFonts w:ascii="Symbol" w:hAnsi="Symbol" w:hint="default"/>
      </w:rPr>
    </w:lvl>
    <w:lvl w:ilvl="2" w:tplc="82B4ABE0">
      <w:start w:val="1"/>
      <w:numFmt w:val="bullet"/>
      <w:lvlText w:val=""/>
      <w:lvlJc w:val="left"/>
      <w:pPr>
        <w:ind w:left="2160" w:hanging="180"/>
      </w:pPr>
      <w:rPr>
        <w:rFonts w:ascii="Symbol" w:hAnsi="Symbol" w:hint="default"/>
      </w:r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15:restartNumberingAfterBreak="0">
    <w:nsid w:val="7EC10839"/>
    <w:multiLevelType w:val="hybridMultilevel"/>
    <w:tmpl w:val="22A2EA8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7"/>
  </w:num>
  <w:num w:numId="4">
    <w:abstractNumId w:val="14"/>
  </w:num>
  <w:num w:numId="5">
    <w:abstractNumId w:val="13"/>
  </w:num>
  <w:num w:numId="6">
    <w:abstractNumId w:val="8"/>
  </w:num>
  <w:num w:numId="7">
    <w:abstractNumId w:val="0"/>
  </w:num>
  <w:num w:numId="8">
    <w:abstractNumId w:val="15"/>
  </w:num>
  <w:num w:numId="9">
    <w:abstractNumId w:val="2"/>
  </w:num>
  <w:num w:numId="10">
    <w:abstractNumId w:val="11"/>
  </w:num>
  <w:num w:numId="11">
    <w:abstractNumId w:val="6"/>
  </w:num>
  <w:num w:numId="12">
    <w:abstractNumId w:val="2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5"/>
  </w:num>
  <w:num w:numId="15">
    <w:abstractNumId w:val="19"/>
  </w:num>
  <w:num w:numId="16">
    <w:abstractNumId w:val="21"/>
  </w:num>
  <w:num w:numId="17">
    <w:abstractNumId w:val="1"/>
  </w:num>
  <w:num w:numId="18">
    <w:abstractNumId w:val="18"/>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9"/>
  </w:num>
  <w:num w:numId="22">
    <w:abstractNumId w:val="12"/>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77A"/>
    <w:rsid w:val="00022F32"/>
    <w:rsid w:val="00044523"/>
    <w:rsid w:val="0007155A"/>
    <w:rsid w:val="00077E95"/>
    <w:rsid w:val="000A331A"/>
    <w:rsid w:val="000E3CB6"/>
    <w:rsid w:val="00141C54"/>
    <w:rsid w:val="001660E1"/>
    <w:rsid w:val="001857E5"/>
    <w:rsid w:val="001A6D38"/>
    <w:rsid w:val="00204CC3"/>
    <w:rsid w:val="00225D14"/>
    <w:rsid w:val="00247509"/>
    <w:rsid w:val="00253DCA"/>
    <w:rsid w:val="00273F6A"/>
    <w:rsid w:val="003E1C3F"/>
    <w:rsid w:val="00491CFC"/>
    <w:rsid w:val="004A2E72"/>
    <w:rsid w:val="004B7275"/>
    <w:rsid w:val="00582631"/>
    <w:rsid w:val="005A37D9"/>
    <w:rsid w:val="00622CE2"/>
    <w:rsid w:val="00631772"/>
    <w:rsid w:val="006777DD"/>
    <w:rsid w:val="006915F3"/>
    <w:rsid w:val="006A01BB"/>
    <w:rsid w:val="006A7F08"/>
    <w:rsid w:val="006E00C4"/>
    <w:rsid w:val="00737151"/>
    <w:rsid w:val="00744233"/>
    <w:rsid w:val="00745F78"/>
    <w:rsid w:val="0075194E"/>
    <w:rsid w:val="007760C4"/>
    <w:rsid w:val="00787755"/>
    <w:rsid w:val="007D786A"/>
    <w:rsid w:val="007E4299"/>
    <w:rsid w:val="007E641C"/>
    <w:rsid w:val="0087405B"/>
    <w:rsid w:val="00877A9E"/>
    <w:rsid w:val="00882628"/>
    <w:rsid w:val="00890DDD"/>
    <w:rsid w:val="008A6728"/>
    <w:rsid w:val="008A7C00"/>
    <w:rsid w:val="008E3B15"/>
    <w:rsid w:val="009416C3"/>
    <w:rsid w:val="0096026A"/>
    <w:rsid w:val="00A14DD3"/>
    <w:rsid w:val="00A4437E"/>
    <w:rsid w:val="00AD2B7E"/>
    <w:rsid w:val="00AE2474"/>
    <w:rsid w:val="00AF3CDA"/>
    <w:rsid w:val="00B06EB4"/>
    <w:rsid w:val="00B11688"/>
    <w:rsid w:val="00B7777A"/>
    <w:rsid w:val="00BC131A"/>
    <w:rsid w:val="00BE3AA4"/>
    <w:rsid w:val="00C34044"/>
    <w:rsid w:val="00C36554"/>
    <w:rsid w:val="00CB028A"/>
    <w:rsid w:val="00CF1449"/>
    <w:rsid w:val="00D375FA"/>
    <w:rsid w:val="00D622B5"/>
    <w:rsid w:val="00D828A9"/>
    <w:rsid w:val="00DA3C95"/>
    <w:rsid w:val="00DB5FC9"/>
    <w:rsid w:val="00DD7678"/>
    <w:rsid w:val="00E24F5D"/>
    <w:rsid w:val="00E969E4"/>
    <w:rsid w:val="00EB70B3"/>
    <w:rsid w:val="00ED0DA3"/>
    <w:rsid w:val="00F22335"/>
    <w:rsid w:val="00F368F7"/>
    <w:rsid w:val="00F6138C"/>
    <w:rsid w:val="00F85FD7"/>
    <w:rsid w:val="00FB6B2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BFE14"/>
  <w15:chartTrackingRefBased/>
  <w15:docId w15:val="{2DB8ADB7-DC99-48D5-A1DE-6941ACD63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B7777A"/>
    <w:pPr>
      <w:spacing w:after="0" w:line="240" w:lineRule="auto"/>
    </w:pPr>
  </w:style>
  <w:style w:type="paragraph" w:styleId="Lijstalinea">
    <w:name w:val="List Paragraph"/>
    <w:basedOn w:val="Standaard"/>
    <w:uiPriority w:val="34"/>
    <w:qFormat/>
    <w:rsid w:val="00B7777A"/>
    <w:pPr>
      <w:ind w:left="720"/>
      <w:contextualSpacing/>
    </w:pPr>
  </w:style>
  <w:style w:type="paragraph" w:styleId="Ballontekst">
    <w:name w:val="Balloon Text"/>
    <w:basedOn w:val="Standaard"/>
    <w:link w:val="BallontekstChar"/>
    <w:uiPriority w:val="99"/>
    <w:semiHidden/>
    <w:unhideWhenUsed/>
    <w:rsid w:val="00745F7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45F78"/>
    <w:rPr>
      <w:rFonts w:ascii="Segoe UI" w:hAnsi="Segoe UI" w:cs="Segoe UI"/>
      <w:sz w:val="18"/>
      <w:szCs w:val="18"/>
    </w:rPr>
  </w:style>
  <w:style w:type="table" w:styleId="Tabelraster">
    <w:name w:val="Table Grid"/>
    <w:basedOn w:val="Standaardtabel"/>
    <w:uiPriority w:val="39"/>
    <w:rsid w:val="00890D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waar">
    <w:name w:val="Strong"/>
    <w:basedOn w:val="Standaardalinea-lettertype"/>
    <w:qFormat/>
    <w:rsid w:val="00890D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6887253">
      <w:bodyDiv w:val="1"/>
      <w:marLeft w:val="0"/>
      <w:marRight w:val="0"/>
      <w:marTop w:val="0"/>
      <w:marBottom w:val="0"/>
      <w:divBdr>
        <w:top w:val="none" w:sz="0" w:space="0" w:color="auto"/>
        <w:left w:val="none" w:sz="0" w:space="0" w:color="auto"/>
        <w:bottom w:val="none" w:sz="0" w:space="0" w:color="auto"/>
        <w:right w:val="none" w:sz="0" w:space="0" w:color="auto"/>
      </w:divBdr>
    </w:div>
    <w:div w:id="892736904">
      <w:bodyDiv w:val="1"/>
      <w:marLeft w:val="0"/>
      <w:marRight w:val="0"/>
      <w:marTop w:val="0"/>
      <w:marBottom w:val="0"/>
      <w:divBdr>
        <w:top w:val="none" w:sz="0" w:space="0" w:color="auto"/>
        <w:left w:val="none" w:sz="0" w:space="0" w:color="auto"/>
        <w:bottom w:val="none" w:sz="0" w:space="0" w:color="auto"/>
        <w:right w:val="none" w:sz="0" w:space="0" w:color="auto"/>
      </w:divBdr>
    </w:div>
    <w:div w:id="938950386">
      <w:bodyDiv w:val="1"/>
      <w:marLeft w:val="0"/>
      <w:marRight w:val="0"/>
      <w:marTop w:val="0"/>
      <w:marBottom w:val="0"/>
      <w:divBdr>
        <w:top w:val="none" w:sz="0" w:space="0" w:color="auto"/>
        <w:left w:val="none" w:sz="0" w:space="0" w:color="auto"/>
        <w:bottom w:val="none" w:sz="0" w:space="0" w:color="auto"/>
        <w:right w:val="none" w:sz="0" w:space="0" w:color="auto"/>
      </w:divBdr>
    </w:div>
    <w:div w:id="990787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1002</TotalTime>
  <Pages>5</Pages>
  <Words>1478</Words>
  <Characters>8130</Characters>
  <Application>Microsoft Office Word</Application>
  <DocSecurity>0</DocSecurity>
  <Lines>67</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 Top</dc:creator>
  <cp:keywords/>
  <dc:description/>
  <cp:lastModifiedBy>Top Luc</cp:lastModifiedBy>
  <cp:revision>46</cp:revision>
  <cp:lastPrinted>2018-11-19T06:51:00Z</cp:lastPrinted>
  <dcterms:created xsi:type="dcterms:W3CDTF">2018-11-07T09:38:00Z</dcterms:created>
  <dcterms:modified xsi:type="dcterms:W3CDTF">2018-12-07T17:14:00Z</dcterms:modified>
</cp:coreProperties>
</file>